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797F4" w14:textId="3B12FA8C" w:rsidR="007F34B3" w:rsidRDefault="004133DC" w:rsidP="00221623">
      <w:pPr>
        <w:pBdr>
          <w:top w:val="single" w:sz="4" w:space="0" w:color="000000"/>
          <w:left w:val="single" w:sz="4" w:space="31" w:color="000000"/>
          <w:bottom w:val="single" w:sz="4" w:space="0" w:color="000000"/>
          <w:right w:val="single" w:sz="4" w:space="0" w:color="000000"/>
        </w:pBdr>
        <w:spacing w:after="345"/>
        <w:ind w:left="567"/>
        <w:jc w:val="center"/>
      </w:pPr>
      <w:r>
        <w:rPr>
          <w:rFonts w:ascii="Comic Sans MS" w:eastAsia="Comic Sans MS" w:hAnsi="Comic Sans MS" w:cs="Comic Sans MS"/>
          <w:sz w:val="36"/>
        </w:rPr>
        <w:t>COMITE DIRECTEUR ANEG</w:t>
      </w:r>
    </w:p>
    <w:p w14:paraId="333D440F" w14:textId="3B94329A" w:rsidR="007F34B3" w:rsidRDefault="004133DC" w:rsidP="00221623">
      <w:pPr>
        <w:pBdr>
          <w:top w:val="single" w:sz="4" w:space="0" w:color="000000"/>
          <w:left w:val="single" w:sz="4" w:space="31" w:color="000000"/>
          <w:bottom w:val="single" w:sz="4" w:space="0" w:color="000000"/>
          <w:right w:val="single" w:sz="4" w:space="0" w:color="000000"/>
        </w:pBdr>
        <w:spacing w:after="35"/>
        <w:ind w:left="567"/>
        <w:jc w:val="center"/>
        <w:rPr>
          <w:rFonts w:ascii="Comic Sans MS" w:eastAsia="Comic Sans MS" w:hAnsi="Comic Sans MS" w:cs="Comic Sans MS"/>
          <w:b/>
          <w:i/>
          <w:sz w:val="36"/>
        </w:rPr>
      </w:pPr>
      <w:r>
        <w:rPr>
          <w:rFonts w:ascii="Comic Sans MS" w:eastAsia="Comic Sans MS" w:hAnsi="Comic Sans MS" w:cs="Comic Sans MS"/>
          <w:b/>
          <w:i/>
          <w:sz w:val="36"/>
        </w:rPr>
        <w:t>Visioconférence du 2</w:t>
      </w:r>
      <w:r w:rsidR="00772C1C">
        <w:rPr>
          <w:rFonts w:ascii="Comic Sans MS" w:eastAsia="Comic Sans MS" w:hAnsi="Comic Sans MS" w:cs="Comic Sans MS"/>
          <w:b/>
          <w:i/>
          <w:sz w:val="36"/>
        </w:rPr>
        <w:t>3 septembre</w:t>
      </w:r>
      <w:r>
        <w:rPr>
          <w:rFonts w:ascii="Comic Sans MS" w:eastAsia="Comic Sans MS" w:hAnsi="Comic Sans MS" w:cs="Comic Sans MS"/>
          <w:b/>
          <w:i/>
          <w:sz w:val="36"/>
        </w:rPr>
        <w:t xml:space="preserve"> 2021</w:t>
      </w:r>
    </w:p>
    <w:p w14:paraId="361D2B7B" w14:textId="77777777" w:rsidR="00767310" w:rsidRDefault="00767310" w:rsidP="00221623">
      <w:pPr>
        <w:spacing w:after="35"/>
      </w:pPr>
    </w:p>
    <w:tbl>
      <w:tblPr>
        <w:tblStyle w:val="TableGrid"/>
        <w:tblW w:w="10707" w:type="dxa"/>
        <w:jc w:val="center"/>
        <w:tblInd w:w="0" w:type="dxa"/>
        <w:tblCellMar>
          <w:top w:w="121" w:type="dxa"/>
        </w:tblCellMar>
        <w:tblLook w:val="04A0" w:firstRow="1" w:lastRow="0" w:firstColumn="1" w:lastColumn="0" w:noHBand="0" w:noVBand="1"/>
      </w:tblPr>
      <w:tblGrid>
        <w:gridCol w:w="20"/>
        <w:gridCol w:w="10667"/>
        <w:gridCol w:w="20"/>
      </w:tblGrid>
      <w:tr w:rsidR="007F34B3" w14:paraId="133E891C" w14:textId="77777777" w:rsidTr="00221623">
        <w:trPr>
          <w:trHeight w:val="548"/>
          <w:jc w:val="center"/>
        </w:trPr>
        <w:tc>
          <w:tcPr>
            <w:tcW w:w="20" w:type="dxa"/>
            <w:tcBorders>
              <w:top w:val="single" w:sz="4" w:space="0" w:color="000000"/>
              <w:left w:val="single" w:sz="4" w:space="0" w:color="000000"/>
              <w:bottom w:val="single" w:sz="4" w:space="0" w:color="000000"/>
              <w:right w:val="nil"/>
            </w:tcBorders>
            <w:shd w:val="clear" w:color="auto" w:fill="D9E2F3"/>
          </w:tcPr>
          <w:p w14:paraId="5068B3D0" w14:textId="77777777" w:rsidR="007F34B3" w:rsidRDefault="007F34B3"/>
        </w:tc>
        <w:tc>
          <w:tcPr>
            <w:tcW w:w="10667" w:type="dxa"/>
            <w:tcBorders>
              <w:top w:val="single" w:sz="4" w:space="0" w:color="000000"/>
              <w:left w:val="nil"/>
              <w:bottom w:val="single" w:sz="4" w:space="0" w:color="000000"/>
              <w:right w:val="nil"/>
            </w:tcBorders>
            <w:shd w:val="clear" w:color="auto" w:fill="FFFF00"/>
          </w:tcPr>
          <w:p w14:paraId="5BC70D86" w14:textId="2D59989E" w:rsidR="007F34B3" w:rsidRDefault="004133DC" w:rsidP="00221623">
            <w:pPr>
              <w:ind w:left="761"/>
              <w:jc w:val="center"/>
            </w:pPr>
            <w:r>
              <w:rPr>
                <w:rFonts w:ascii="Comic Sans MS" w:eastAsia="Comic Sans MS" w:hAnsi="Comic Sans MS" w:cs="Comic Sans MS"/>
                <w:b/>
                <w:sz w:val="36"/>
              </w:rPr>
              <w:t xml:space="preserve">COMPTE RENDU </w:t>
            </w:r>
            <w:r w:rsidR="00B470CF">
              <w:rPr>
                <w:rFonts w:ascii="Comic Sans MS" w:eastAsia="Comic Sans MS" w:hAnsi="Comic Sans MS" w:cs="Comic Sans MS"/>
                <w:b/>
                <w:sz w:val="36"/>
              </w:rPr>
              <w:t>DEFINITIF</w:t>
            </w:r>
            <w:r w:rsidR="00557648">
              <w:rPr>
                <w:rFonts w:ascii="Comic Sans MS" w:eastAsia="Comic Sans MS" w:hAnsi="Comic Sans MS" w:cs="Comic Sans MS"/>
                <w:b/>
                <w:sz w:val="36"/>
              </w:rPr>
              <w:t xml:space="preserve"> </w:t>
            </w:r>
            <w:r>
              <w:rPr>
                <w:rFonts w:ascii="Comic Sans MS" w:eastAsia="Comic Sans MS" w:hAnsi="Comic Sans MS" w:cs="Comic Sans MS"/>
                <w:b/>
                <w:sz w:val="36"/>
              </w:rPr>
              <w:t>DE REUNION</w:t>
            </w:r>
          </w:p>
        </w:tc>
        <w:tc>
          <w:tcPr>
            <w:tcW w:w="20" w:type="dxa"/>
            <w:tcBorders>
              <w:top w:val="single" w:sz="4" w:space="0" w:color="000000"/>
              <w:left w:val="nil"/>
              <w:bottom w:val="single" w:sz="4" w:space="0" w:color="000000"/>
              <w:right w:val="single" w:sz="4" w:space="0" w:color="000000"/>
            </w:tcBorders>
            <w:shd w:val="clear" w:color="auto" w:fill="D9E2F3"/>
          </w:tcPr>
          <w:p w14:paraId="7E5EBB25" w14:textId="77777777" w:rsidR="007F34B3" w:rsidRDefault="007F34B3"/>
        </w:tc>
      </w:tr>
    </w:tbl>
    <w:p w14:paraId="0A63EBB0" w14:textId="77777777" w:rsidR="00557648" w:rsidRDefault="00557648">
      <w:pPr>
        <w:spacing w:after="63"/>
        <w:ind w:left="12" w:hanging="10"/>
        <w:rPr>
          <w:rFonts w:ascii="Comic Sans MS" w:eastAsia="Comic Sans MS" w:hAnsi="Comic Sans MS" w:cs="Comic Sans MS"/>
          <w:b/>
          <w:i/>
          <w:sz w:val="24"/>
          <w:u w:val="single" w:color="000000"/>
        </w:rPr>
      </w:pPr>
    </w:p>
    <w:p w14:paraId="611EA4A7" w14:textId="7516E534" w:rsidR="007F34B3" w:rsidRDefault="004133DC">
      <w:pPr>
        <w:spacing w:after="63"/>
        <w:ind w:left="12" w:hanging="10"/>
      </w:pPr>
      <w:r>
        <w:rPr>
          <w:rFonts w:ascii="Comic Sans MS" w:eastAsia="Comic Sans MS" w:hAnsi="Comic Sans MS" w:cs="Comic Sans MS"/>
          <w:b/>
          <w:i/>
          <w:sz w:val="24"/>
          <w:u w:val="single" w:color="000000"/>
        </w:rPr>
        <w:t>Présents :</w:t>
      </w:r>
      <w:r>
        <w:rPr>
          <w:rFonts w:ascii="Comic Sans MS" w:eastAsia="Comic Sans MS" w:hAnsi="Comic Sans MS" w:cs="Comic Sans MS"/>
          <w:b/>
          <w:i/>
          <w:sz w:val="24"/>
        </w:rPr>
        <w:t xml:space="preserve"> </w:t>
      </w:r>
    </w:p>
    <w:p w14:paraId="6F9F7E52" w14:textId="77777777" w:rsidR="007F34B3" w:rsidRDefault="004133DC">
      <w:pPr>
        <w:spacing w:after="266"/>
        <w:ind w:left="21" w:hanging="10"/>
      </w:pPr>
      <w:r>
        <w:rPr>
          <w:rFonts w:ascii="Comic Sans MS" w:eastAsia="Comic Sans MS" w:hAnsi="Comic Sans MS" w:cs="Comic Sans MS"/>
          <w:sz w:val="24"/>
        </w:rPr>
        <w:t xml:space="preserve"> </w:t>
      </w:r>
      <w:r>
        <w:rPr>
          <w:rFonts w:ascii="Comic Sans MS" w:eastAsia="Comic Sans MS" w:hAnsi="Comic Sans MS" w:cs="Comic Sans MS"/>
          <w:b/>
          <w:sz w:val="28"/>
        </w:rPr>
        <w:t xml:space="preserve">Voir PJ 1 </w:t>
      </w:r>
    </w:p>
    <w:p w14:paraId="54BDFFF5" w14:textId="71DC51BA" w:rsidR="007F34B3" w:rsidRDefault="004133DC">
      <w:pPr>
        <w:spacing w:after="63"/>
        <w:ind w:left="12" w:hanging="10"/>
        <w:rPr>
          <w:rFonts w:ascii="Comic Sans MS" w:eastAsia="Comic Sans MS" w:hAnsi="Comic Sans MS" w:cs="Comic Sans MS"/>
          <w:b/>
          <w:i/>
          <w:sz w:val="24"/>
        </w:rPr>
      </w:pPr>
      <w:r>
        <w:rPr>
          <w:rFonts w:ascii="Comic Sans MS" w:eastAsia="Comic Sans MS" w:hAnsi="Comic Sans MS" w:cs="Comic Sans MS"/>
          <w:b/>
          <w:i/>
          <w:sz w:val="24"/>
          <w:u w:val="single" w:color="000000"/>
        </w:rPr>
        <w:t>Ordre du jour :</w:t>
      </w:r>
      <w:r>
        <w:rPr>
          <w:rFonts w:ascii="Comic Sans MS" w:eastAsia="Comic Sans MS" w:hAnsi="Comic Sans MS" w:cs="Comic Sans MS"/>
          <w:b/>
          <w:i/>
          <w:sz w:val="24"/>
        </w:rPr>
        <w:t xml:space="preserve"> </w:t>
      </w:r>
    </w:p>
    <w:p w14:paraId="3E7CBA77" w14:textId="02FE3B09" w:rsidR="00772C1C" w:rsidRDefault="00772C1C">
      <w:pPr>
        <w:spacing w:after="63"/>
        <w:ind w:left="12" w:hanging="10"/>
      </w:pPr>
      <w:r>
        <w:rPr>
          <w:rFonts w:ascii="Comic Sans MS" w:eastAsia="Comic Sans MS" w:hAnsi="Comic Sans MS" w:cs="Comic Sans MS"/>
          <w:b/>
          <w:i/>
          <w:sz w:val="24"/>
        </w:rPr>
        <w:t>Le</w:t>
      </w:r>
      <w:r w:rsidR="0028266E">
        <w:rPr>
          <w:rFonts w:ascii="Comic Sans MS" w:eastAsia="Comic Sans MS" w:hAnsi="Comic Sans MS" w:cs="Comic Sans MS"/>
          <w:b/>
          <w:i/>
          <w:sz w:val="24"/>
        </w:rPr>
        <w:t>s sujets identifiés par le P</w:t>
      </w:r>
      <w:r>
        <w:rPr>
          <w:rFonts w:ascii="Comic Sans MS" w:eastAsia="Comic Sans MS" w:hAnsi="Comic Sans MS" w:cs="Comic Sans MS"/>
          <w:b/>
          <w:i/>
          <w:sz w:val="24"/>
        </w:rPr>
        <w:t xml:space="preserve">résident </w:t>
      </w:r>
      <w:r w:rsidR="0028266E">
        <w:rPr>
          <w:rFonts w:ascii="Comic Sans MS" w:eastAsia="Comic Sans MS" w:hAnsi="Comic Sans MS" w:cs="Comic Sans MS"/>
          <w:b/>
          <w:i/>
          <w:sz w:val="24"/>
        </w:rPr>
        <w:t>comme devant faire partie de l'ordre du jour ont été</w:t>
      </w:r>
      <w:r>
        <w:rPr>
          <w:rFonts w:ascii="Comic Sans MS" w:eastAsia="Comic Sans MS" w:hAnsi="Comic Sans MS" w:cs="Comic Sans MS"/>
          <w:b/>
          <w:i/>
          <w:sz w:val="24"/>
        </w:rPr>
        <w:t xml:space="preserve"> les suivants</w:t>
      </w:r>
      <w:r w:rsidR="0028266E">
        <w:rPr>
          <w:rFonts w:ascii="Comic Sans MS" w:eastAsia="Comic Sans MS" w:hAnsi="Comic Sans MS" w:cs="Comic Sans MS"/>
          <w:b/>
          <w:i/>
          <w:sz w:val="24"/>
        </w:rPr>
        <w:t xml:space="preserve"> :</w:t>
      </w:r>
    </w:p>
    <w:p w14:paraId="1450BED0" w14:textId="0ADA6564" w:rsidR="00772C1C" w:rsidRPr="00DE6524" w:rsidRDefault="00772C1C" w:rsidP="00772C1C">
      <w:pPr>
        <w:spacing w:after="207"/>
        <w:ind w:left="21" w:hanging="10"/>
        <w:rPr>
          <w:rFonts w:ascii="Comic Sans MS" w:hAnsi="Comic Sans MS"/>
          <w:sz w:val="24"/>
          <w:szCs w:val="24"/>
        </w:rPr>
      </w:pPr>
      <w:r w:rsidRPr="00DE6524">
        <w:rPr>
          <w:rFonts w:ascii="Comic Sans MS" w:hAnsi="Comic Sans MS"/>
          <w:sz w:val="24"/>
          <w:szCs w:val="24"/>
        </w:rPr>
        <w:t>-</w:t>
      </w:r>
      <w:r w:rsidRPr="00772C1C">
        <w:rPr>
          <w:rFonts w:ascii="Comic Sans MS" w:hAnsi="Comic Sans MS"/>
          <w:sz w:val="24"/>
          <w:szCs w:val="24"/>
        </w:rPr>
        <w:t xml:space="preserve"> </w:t>
      </w:r>
      <w:r w:rsidR="0028266E">
        <w:rPr>
          <w:rFonts w:ascii="Comic Sans MS" w:hAnsi="Comic Sans MS"/>
          <w:sz w:val="24"/>
          <w:szCs w:val="24"/>
        </w:rPr>
        <w:tab/>
      </w:r>
      <w:r w:rsidRPr="00772C1C">
        <w:rPr>
          <w:rFonts w:ascii="Comic Sans MS" w:hAnsi="Comic Sans MS"/>
          <w:sz w:val="24"/>
          <w:szCs w:val="24"/>
        </w:rPr>
        <w:t>le point principal de ce CD est la préparation du rapport annuel à destination de la CMCAS, et la préparation du budget 2022.</w:t>
      </w:r>
    </w:p>
    <w:p w14:paraId="34DE38A8" w14:textId="77707675" w:rsidR="00772C1C" w:rsidRDefault="00772C1C" w:rsidP="00772C1C">
      <w:pPr>
        <w:spacing w:after="207"/>
        <w:ind w:left="21" w:hanging="10"/>
        <w:rPr>
          <w:rFonts w:ascii="Comic Sans MS" w:hAnsi="Comic Sans MS"/>
          <w:sz w:val="24"/>
          <w:szCs w:val="24"/>
        </w:rPr>
      </w:pPr>
      <w:r w:rsidRPr="00DE6524">
        <w:rPr>
          <w:rFonts w:ascii="Comic Sans MS" w:hAnsi="Comic Sans MS"/>
          <w:sz w:val="24"/>
          <w:szCs w:val="24"/>
        </w:rPr>
        <w:t xml:space="preserve">- </w:t>
      </w:r>
      <w:r w:rsidR="0028266E">
        <w:rPr>
          <w:rFonts w:ascii="Comic Sans MS" w:hAnsi="Comic Sans MS"/>
          <w:sz w:val="24"/>
          <w:szCs w:val="24"/>
        </w:rPr>
        <w:tab/>
      </w:r>
      <w:r w:rsidRPr="00DE6524">
        <w:rPr>
          <w:rFonts w:ascii="Comic Sans MS" w:hAnsi="Comic Sans MS"/>
          <w:sz w:val="24"/>
          <w:szCs w:val="24"/>
        </w:rPr>
        <w:t>Rencontres 2022</w:t>
      </w:r>
    </w:p>
    <w:p w14:paraId="384D3D7C" w14:textId="307D4B22" w:rsidR="00DE6524" w:rsidRPr="00DE6524" w:rsidRDefault="00DE6524" w:rsidP="00772C1C">
      <w:pPr>
        <w:spacing w:after="207"/>
        <w:ind w:left="21" w:hanging="10"/>
        <w:rPr>
          <w:rFonts w:ascii="Comic Sans MS" w:hAnsi="Comic Sans MS"/>
          <w:sz w:val="24"/>
          <w:szCs w:val="24"/>
        </w:rPr>
      </w:pPr>
      <w:r>
        <w:rPr>
          <w:rFonts w:ascii="Comic Sans MS" w:hAnsi="Comic Sans MS"/>
          <w:sz w:val="24"/>
          <w:szCs w:val="24"/>
        </w:rPr>
        <w:t>-</w:t>
      </w:r>
      <w:r w:rsidR="0028266E">
        <w:rPr>
          <w:rFonts w:ascii="Comic Sans MS" w:hAnsi="Comic Sans MS"/>
          <w:sz w:val="24"/>
          <w:szCs w:val="24"/>
        </w:rPr>
        <w:tab/>
      </w:r>
      <w:r>
        <w:rPr>
          <w:rFonts w:ascii="Comic Sans MS" w:hAnsi="Comic Sans MS"/>
          <w:sz w:val="24"/>
          <w:szCs w:val="24"/>
        </w:rPr>
        <w:t>Point sur les actions demandées lors du dernier CD</w:t>
      </w:r>
    </w:p>
    <w:p w14:paraId="4C305EB8" w14:textId="51B82F18" w:rsidR="00772C1C" w:rsidRDefault="00772C1C" w:rsidP="00772C1C">
      <w:pPr>
        <w:pStyle w:val="Textebrut"/>
        <w:rPr>
          <w:rFonts w:ascii="Comic Sans MS" w:hAnsi="Comic Sans MS"/>
          <w:sz w:val="24"/>
          <w:szCs w:val="24"/>
        </w:rPr>
      </w:pPr>
      <w:r w:rsidRPr="00DE6524">
        <w:rPr>
          <w:rFonts w:ascii="Comic Sans MS" w:hAnsi="Comic Sans MS"/>
          <w:sz w:val="24"/>
          <w:szCs w:val="24"/>
        </w:rPr>
        <w:t xml:space="preserve">- </w:t>
      </w:r>
      <w:r w:rsidR="0028266E">
        <w:rPr>
          <w:rFonts w:ascii="Comic Sans MS" w:hAnsi="Comic Sans MS"/>
          <w:sz w:val="24"/>
          <w:szCs w:val="24"/>
        </w:rPr>
        <w:tab/>
      </w:r>
      <w:r w:rsidRPr="00DE6524">
        <w:rPr>
          <w:rFonts w:ascii="Comic Sans MS" w:hAnsi="Comic Sans MS"/>
          <w:sz w:val="24"/>
          <w:szCs w:val="24"/>
        </w:rPr>
        <w:t>Réponse aux questions posées lors des 2 précédents Comité Directeur suite aux accusations portées sur le président de l’Aneg</w:t>
      </w:r>
    </w:p>
    <w:p w14:paraId="283D99A6" w14:textId="77777777" w:rsidR="00D148D3" w:rsidRDefault="00D148D3" w:rsidP="00772C1C">
      <w:pPr>
        <w:pStyle w:val="Textebrut"/>
        <w:rPr>
          <w:rFonts w:ascii="Comic Sans MS" w:hAnsi="Comic Sans MS"/>
          <w:sz w:val="24"/>
          <w:szCs w:val="24"/>
        </w:rPr>
      </w:pPr>
    </w:p>
    <w:p w14:paraId="63A8F9A7" w14:textId="6E2B6A49" w:rsidR="00D148D3" w:rsidRPr="00DE6524" w:rsidRDefault="00D148D3" w:rsidP="00BD10FB">
      <w:pPr>
        <w:pStyle w:val="Textebrut"/>
        <w:numPr>
          <w:ilvl w:val="0"/>
          <w:numId w:val="17"/>
        </w:numPr>
        <w:rPr>
          <w:rFonts w:ascii="Comic Sans MS" w:hAnsi="Comic Sans MS"/>
          <w:sz w:val="24"/>
          <w:szCs w:val="24"/>
        </w:rPr>
      </w:pPr>
      <w:r>
        <w:rPr>
          <w:rFonts w:ascii="Comic Sans MS" w:hAnsi="Comic Sans MS"/>
          <w:sz w:val="24"/>
          <w:szCs w:val="24"/>
        </w:rPr>
        <w:t>Questions diverses</w:t>
      </w:r>
    </w:p>
    <w:p w14:paraId="1C649988" w14:textId="77777777" w:rsidR="00772C1C" w:rsidRDefault="00772C1C">
      <w:pPr>
        <w:spacing w:after="207"/>
        <w:ind w:left="21" w:hanging="10"/>
      </w:pPr>
    </w:p>
    <w:p w14:paraId="61AEB0B0" w14:textId="0A268DA8" w:rsidR="00F73757" w:rsidRDefault="004133DC" w:rsidP="00221623">
      <w:pPr>
        <w:spacing w:after="721" w:line="265" w:lineRule="auto"/>
        <w:ind w:left="10" w:right="237" w:hanging="10"/>
        <w:jc w:val="center"/>
        <w:rPr>
          <w:rFonts w:eastAsia="Times New Roman"/>
        </w:rPr>
      </w:pPr>
      <w:r>
        <w:rPr>
          <w:rFonts w:ascii="Comic Sans MS" w:eastAsia="Comic Sans MS" w:hAnsi="Comic Sans MS" w:cs="Comic Sans MS"/>
          <w:sz w:val="24"/>
        </w:rPr>
        <w:t>Ouverture de la séance à 18h</w:t>
      </w:r>
    </w:p>
    <w:p w14:paraId="1E1D11B5" w14:textId="12995E32" w:rsidR="00767310" w:rsidRDefault="00F73757" w:rsidP="00221623">
      <w:pPr>
        <w:pStyle w:val="Titre3"/>
        <w:spacing w:line="240" w:lineRule="auto"/>
        <w:ind w:left="0"/>
      </w:pPr>
      <w:r>
        <w:rPr>
          <w:rFonts w:eastAsia="Times New Roman"/>
        </w:rPr>
        <w:t>- P</w:t>
      </w:r>
      <w:r w:rsidR="00023594">
        <w:rPr>
          <w:rFonts w:eastAsia="Times New Roman"/>
        </w:rPr>
        <w:t>OINT 1 :</w:t>
      </w:r>
      <w:r w:rsidR="00772C1C">
        <w:rPr>
          <w:rFonts w:eastAsia="Times New Roman"/>
        </w:rPr>
        <w:t xml:space="preserve"> Préparation de la réunion ave</w:t>
      </w:r>
      <w:r w:rsidR="00DA6338">
        <w:rPr>
          <w:rFonts w:eastAsia="Times New Roman"/>
        </w:rPr>
        <w:t>c</w:t>
      </w:r>
      <w:r w:rsidR="00772C1C">
        <w:rPr>
          <w:rFonts w:eastAsia="Times New Roman"/>
        </w:rPr>
        <w:t xml:space="preserve"> les APSL du 28</w:t>
      </w:r>
      <w:r w:rsidR="0045702D">
        <w:rPr>
          <w:rFonts w:eastAsia="Times New Roman"/>
        </w:rPr>
        <w:t xml:space="preserve"> octobre 2021</w:t>
      </w:r>
      <w:r>
        <w:rPr>
          <w:rFonts w:eastAsia="Times New Roman"/>
        </w:rPr>
        <w:t xml:space="preserve"> </w:t>
      </w:r>
    </w:p>
    <w:p w14:paraId="2D63B068" w14:textId="6B1E5761" w:rsidR="00767310" w:rsidRPr="00BD10FB" w:rsidRDefault="0028266E" w:rsidP="00BD10FB">
      <w:pPr>
        <w:pStyle w:val="Paragraphedeliste"/>
        <w:numPr>
          <w:ilvl w:val="0"/>
          <w:numId w:val="11"/>
        </w:numPr>
        <w:spacing w:after="214" w:line="240" w:lineRule="auto"/>
        <w:rPr>
          <w:rFonts w:ascii="Comic Sans MS" w:hAnsi="Comic Sans MS"/>
          <w:sz w:val="24"/>
          <w:szCs w:val="24"/>
        </w:rPr>
      </w:pPr>
      <w:r w:rsidRPr="0028266E">
        <w:rPr>
          <w:rFonts w:ascii="Comic Sans MS" w:hAnsi="Comic Sans MS"/>
          <w:sz w:val="24"/>
          <w:szCs w:val="24"/>
        </w:rPr>
        <w:t>L’ensemble</w:t>
      </w:r>
      <w:r w:rsidR="0045702D" w:rsidRPr="00BD10FB">
        <w:rPr>
          <w:rFonts w:ascii="Comic Sans MS" w:hAnsi="Comic Sans MS"/>
          <w:sz w:val="24"/>
          <w:szCs w:val="24"/>
        </w:rPr>
        <w:t xml:space="preserve"> des documents est à faire parvenir avant le 15 octobre</w:t>
      </w:r>
    </w:p>
    <w:p w14:paraId="47CCD4EA" w14:textId="060B2618" w:rsidR="0045702D" w:rsidRPr="00BD10FB" w:rsidRDefault="0045702D" w:rsidP="00BD10FB">
      <w:pPr>
        <w:pStyle w:val="Paragraphedeliste"/>
        <w:numPr>
          <w:ilvl w:val="0"/>
          <w:numId w:val="11"/>
        </w:numPr>
        <w:spacing w:after="214" w:line="240" w:lineRule="auto"/>
        <w:rPr>
          <w:rFonts w:ascii="Comic Sans MS" w:hAnsi="Comic Sans MS"/>
          <w:sz w:val="24"/>
          <w:szCs w:val="24"/>
        </w:rPr>
      </w:pPr>
      <w:r w:rsidRPr="00BD10FB">
        <w:rPr>
          <w:rFonts w:ascii="Comic Sans MS" w:hAnsi="Comic Sans MS"/>
          <w:sz w:val="24"/>
          <w:szCs w:val="24"/>
        </w:rPr>
        <w:t>Les prévisions de budgets doivent être confirmées au plus tôt</w:t>
      </w:r>
    </w:p>
    <w:p w14:paraId="3ACA0D1C" w14:textId="2DDA9010" w:rsidR="0045702D" w:rsidRPr="00BD10FB" w:rsidRDefault="0045702D" w:rsidP="00BD10FB">
      <w:pPr>
        <w:pStyle w:val="Paragraphedeliste"/>
        <w:numPr>
          <w:ilvl w:val="0"/>
          <w:numId w:val="11"/>
        </w:numPr>
        <w:spacing w:after="214" w:line="240" w:lineRule="auto"/>
        <w:rPr>
          <w:rFonts w:ascii="Comic Sans MS" w:hAnsi="Comic Sans MS"/>
          <w:sz w:val="24"/>
          <w:szCs w:val="24"/>
        </w:rPr>
      </w:pPr>
      <w:r w:rsidRPr="00BD10FB">
        <w:rPr>
          <w:rFonts w:ascii="Comic Sans MS" w:hAnsi="Comic Sans MS"/>
          <w:sz w:val="24"/>
          <w:szCs w:val="24"/>
        </w:rPr>
        <w:t xml:space="preserve">Préciser que le budget non utilisé </w:t>
      </w:r>
      <w:r w:rsidR="00002289">
        <w:rPr>
          <w:rFonts w:ascii="Comic Sans MS" w:hAnsi="Comic Sans MS"/>
          <w:sz w:val="24"/>
          <w:szCs w:val="24"/>
        </w:rPr>
        <w:t>du fait de</w:t>
      </w:r>
      <w:r w:rsidRPr="00BD10FB">
        <w:rPr>
          <w:rFonts w:ascii="Comic Sans MS" w:hAnsi="Comic Sans MS"/>
          <w:sz w:val="24"/>
          <w:szCs w:val="24"/>
        </w:rPr>
        <w:t xml:space="preserve"> la crise sanitaire a permis de faire l’entretient préventif de notre parc</w:t>
      </w:r>
    </w:p>
    <w:p w14:paraId="0F15EFAA" w14:textId="34D58829" w:rsidR="00A163DB" w:rsidRPr="00BD10FB" w:rsidRDefault="00A163DB" w:rsidP="00BD10FB">
      <w:pPr>
        <w:pStyle w:val="Paragraphedeliste"/>
        <w:numPr>
          <w:ilvl w:val="0"/>
          <w:numId w:val="11"/>
        </w:numPr>
        <w:spacing w:after="214" w:line="240" w:lineRule="auto"/>
        <w:rPr>
          <w:rFonts w:ascii="Comic Sans MS" w:hAnsi="Comic Sans MS"/>
          <w:sz w:val="24"/>
          <w:szCs w:val="24"/>
        </w:rPr>
      </w:pPr>
      <w:r w:rsidRPr="00BD10FB">
        <w:rPr>
          <w:rFonts w:ascii="Comic Sans MS" w:hAnsi="Comic Sans MS"/>
          <w:sz w:val="24"/>
          <w:szCs w:val="24"/>
        </w:rPr>
        <w:t>Préciser que malgré le COVID de nombreuses activités ont néanmoins été réalisées</w:t>
      </w:r>
    </w:p>
    <w:p w14:paraId="0243FC24" w14:textId="7ED55845" w:rsidR="0045702D" w:rsidRPr="00BD10FB" w:rsidRDefault="0045702D" w:rsidP="00BD10FB">
      <w:pPr>
        <w:pStyle w:val="Paragraphedeliste"/>
        <w:numPr>
          <w:ilvl w:val="0"/>
          <w:numId w:val="11"/>
        </w:numPr>
        <w:spacing w:after="214" w:line="240" w:lineRule="auto"/>
        <w:rPr>
          <w:rFonts w:ascii="Comic Sans MS" w:eastAsia="Comic Sans MS" w:hAnsi="Comic Sans MS" w:cs="Comic Sans MS"/>
          <w:sz w:val="24"/>
        </w:rPr>
      </w:pPr>
      <w:r w:rsidRPr="00BD10FB">
        <w:rPr>
          <w:rFonts w:ascii="Comic Sans MS" w:hAnsi="Comic Sans MS"/>
          <w:sz w:val="24"/>
          <w:szCs w:val="24"/>
        </w:rPr>
        <w:lastRenderedPageBreak/>
        <w:t xml:space="preserve">Préciser </w:t>
      </w:r>
      <w:r w:rsidRPr="00BD10FB">
        <w:rPr>
          <w:rFonts w:ascii="Comic Sans MS" w:eastAsia="Comic Sans MS" w:hAnsi="Comic Sans MS" w:cs="Comic Sans MS"/>
          <w:sz w:val="24"/>
        </w:rPr>
        <w:t>l’estimation des heures à réaliser sur le reste de l'année et</w:t>
      </w:r>
      <w:r w:rsidR="00DA6338">
        <w:rPr>
          <w:rFonts w:ascii="Comic Sans MS" w:eastAsia="Comic Sans MS" w:hAnsi="Comic Sans MS" w:cs="Comic Sans MS"/>
          <w:sz w:val="24"/>
        </w:rPr>
        <w:t xml:space="preserve"> e</w:t>
      </w:r>
      <w:r w:rsidRPr="00BD10FB">
        <w:rPr>
          <w:rFonts w:ascii="Comic Sans MS" w:eastAsia="Comic Sans MS" w:hAnsi="Comic Sans MS" w:cs="Comic Sans MS"/>
          <w:sz w:val="24"/>
        </w:rPr>
        <w:t xml:space="preserve"> signalant les activités programmées et non encore réalisées (reste à faire).</w:t>
      </w:r>
    </w:p>
    <w:p w14:paraId="381E2CB9" w14:textId="27692DA9" w:rsidR="00A163DB" w:rsidRPr="00BD10FB" w:rsidRDefault="0028266E" w:rsidP="00BD10FB">
      <w:pPr>
        <w:pStyle w:val="Paragraphedeliste"/>
        <w:numPr>
          <w:ilvl w:val="0"/>
          <w:numId w:val="11"/>
        </w:numPr>
        <w:spacing w:after="214" w:line="240" w:lineRule="auto"/>
        <w:rPr>
          <w:rFonts w:ascii="Comic Sans MS" w:eastAsia="Comic Sans MS" w:hAnsi="Comic Sans MS" w:cs="Comic Sans MS"/>
          <w:sz w:val="24"/>
        </w:rPr>
      </w:pPr>
      <w:r w:rsidRPr="0028266E">
        <w:rPr>
          <w:rFonts w:ascii="Comic Sans MS" w:eastAsia="Comic Sans MS" w:hAnsi="Comic Sans MS" w:cs="Comic Sans MS"/>
          <w:sz w:val="24"/>
        </w:rPr>
        <w:t>Faire</w:t>
      </w:r>
      <w:r w:rsidR="00A163DB" w:rsidRPr="00BD10FB">
        <w:rPr>
          <w:rFonts w:ascii="Comic Sans MS" w:eastAsia="Comic Sans MS" w:hAnsi="Comic Sans MS" w:cs="Comic Sans MS"/>
          <w:sz w:val="24"/>
        </w:rPr>
        <w:t xml:space="preserve"> remonter les difficultés de travailler avec certaines CMCAS et les territoires </w:t>
      </w:r>
    </w:p>
    <w:p w14:paraId="48855175" w14:textId="09098603" w:rsidR="00A163DB" w:rsidRPr="00BD10FB" w:rsidRDefault="0045702D" w:rsidP="00BD10FB">
      <w:pPr>
        <w:pStyle w:val="Paragraphedeliste"/>
        <w:numPr>
          <w:ilvl w:val="0"/>
          <w:numId w:val="11"/>
        </w:numPr>
        <w:spacing w:after="214" w:line="240" w:lineRule="auto"/>
        <w:rPr>
          <w:rFonts w:ascii="Comic Sans MS" w:eastAsia="Comic Sans MS" w:hAnsi="Comic Sans MS" w:cs="Comic Sans MS"/>
          <w:sz w:val="24"/>
        </w:rPr>
      </w:pPr>
      <w:r w:rsidRPr="00BD10FB">
        <w:rPr>
          <w:rFonts w:ascii="Comic Sans MS" w:eastAsia="Comic Sans MS" w:hAnsi="Comic Sans MS" w:cs="Comic Sans MS"/>
          <w:sz w:val="24"/>
        </w:rPr>
        <w:t>Programmer une réunion avec les présidents de SSA car beaucoup ne jouent pas le jeu de laisser utiliser le</w:t>
      </w:r>
      <w:r w:rsidR="00A163DB" w:rsidRPr="00BD10FB">
        <w:rPr>
          <w:rFonts w:ascii="Comic Sans MS" w:eastAsia="Comic Sans MS" w:hAnsi="Comic Sans MS" w:cs="Comic Sans MS"/>
          <w:sz w:val="24"/>
        </w:rPr>
        <w:t>urs</w:t>
      </w:r>
      <w:r w:rsidRPr="00BD10FB">
        <w:rPr>
          <w:rFonts w:ascii="Comic Sans MS" w:eastAsia="Comic Sans MS" w:hAnsi="Comic Sans MS" w:cs="Comic Sans MS"/>
          <w:sz w:val="24"/>
        </w:rPr>
        <w:t xml:space="preserve"> matériel</w:t>
      </w:r>
      <w:r w:rsidR="00A163DB" w:rsidRPr="00BD10FB">
        <w:rPr>
          <w:rFonts w:ascii="Comic Sans MS" w:eastAsia="Comic Sans MS" w:hAnsi="Comic Sans MS" w:cs="Comic Sans MS"/>
          <w:sz w:val="24"/>
        </w:rPr>
        <w:t>s</w:t>
      </w:r>
      <w:r w:rsidRPr="00BD10FB">
        <w:rPr>
          <w:rFonts w:ascii="Comic Sans MS" w:eastAsia="Comic Sans MS" w:hAnsi="Comic Sans MS" w:cs="Comic Sans MS"/>
          <w:sz w:val="24"/>
        </w:rPr>
        <w:t xml:space="preserve"> </w:t>
      </w:r>
      <w:r w:rsidR="00A163DB" w:rsidRPr="00BD10FB">
        <w:rPr>
          <w:rFonts w:ascii="Comic Sans MS" w:eastAsia="Comic Sans MS" w:hAnsi="Comic Sans MS" w:cs="Comic Sans MS"/>
          <w:sz w:val="24"/>
        </w:rPr>
        <w:t xml:space="preserve">par l’ensemble des bénéficiaires </w:t>
      </w:r>
    </w:p>
    <w:p w14:paraId="2928B95F" w14:textId="7E5A004F" w:rsidR="00A163DB" w:rsidRPr="00BD10FB" w:rsidRDefault="0028266E" w:rsidP="00BD10FB">
      <w:pPr>
        <w:pStyle w:val="Paragraphedeliste"/>
        <w:numPr>
          <w:ilvl w:val="0"/>
          <w:numId w:val="11"/>
        </w:numPr>
        <w:spacing w:after="214" w:line="240" w:lineRule="auto"/>
        <w:rPr>
          <w:rFonts w:ascii="Comic Sans MS" w:eastAsia="Comic Sans MS" w:hAnsi="Comic Sans MS" w:cs="Comic Sans MS"/>
          <w:sz w:val="24"/>
        </w:rPr>
      </w:pPr>
      <w:r w:rsidRPr="0028266E">
        <w:rPr>
          <w:rFonts w:ascii="Comic Sans MS" w:eastAsia="Comic Sans MS" w:hAnsi="Comic Sans MS" w:cs="Comic Sans MS"/>
          <w:sz w:val="24"/>
        </w:rPr>
        <w:t>Relancer</w:t>
      </w:r>
      <w:r w:rsidR="00A163DB" w:rsidRPr="00BD10FB">
        <w:rPr>
          <w:rFonts w:ascii="Comic Sans MS" w:eastAsia="Comic Sans MS" w:hAnsi="Comic Sans MS" w:cs="Comic Sans MS"/>
          <w:sz w:val="24"/>
        </w:rPr>
        <w:t xml:space="preserve"> l’idée de la participation d’un représentant de SSA aux travaux du CD</w:t>
      </w:r>
    </w:p>
    <w:p w14:paraId="339EE65D" w14:textId="5DCACA2A" w:rsidR="0045702D" w:rsidRPr="00BD10FB" w:rsidRDefault="00A163DB" w:rsidP="00BD10FB">
      <w:pPr>
        <w:pStyle w:val="Paragraphedeliste"/>
        <w:numPr>
          <w:ilvl w:val="0"/>
          <w:numId w:val="11"/>
        </w:numPr>
        <w:spacing w:after="214" w:line="240" w:lineRule="auto"/>
        <w:rPr>
          <w:rFonts w:ascii="Comic Sans MS" w:eastAsia="Comic Sans MS" w:hAnsi="Comic Sans MS" w:cs="Comic Sans MS"/>
          <w:sz w:val="24"/>
        </w:rPr>
      </w:pPr>
      <w:r w:rsidRPr="00BD10FB">
        <w:rPr>
          <w:rFonts w:ascii="Comic Sans MS" w:eastAsia="Comic Sans MS" w:hAnsi="Comic Sans MS" w:cs="Comic Sans MS"/>
          <w:sz w:val="24"/>
        </w:rPr>
        <w:t xml:space="preserve">Voir avec le Webmaster la possibilité de modifier les feuilles de frais </w:t>
      </w:r>
    </w:p>
    <w:p w14:paraId="2C864BDE" w14:textId="47BA83A6" w:rsidR="007F34B3" w:rsidRPr="00D47DAF" w:rsidRDefault="00767310" w:rsidP="00221623">
      <w:pPr>
        <w:pStyle w:val="Titre2"/>
        <w:spacing w:line="240" w:lineRule="auto"/>
        <w:ind w:left="0"/>
        <w:rPr>
          <w:color w:val="4472C4" w:themeColor="accent1"/>
        </w:rPr>
      </w:pPr>
      <w:r>
        <w:rPr>
          <w:color w:val="4472C4" w:themeColor="accent1"/>
        </w:rPr>
        <w:t xml:space="preserve">- </w:t>
      </w:r>
      <w:r w:rsidR="004133DC" w:rsidRPr="00D47DAF">
        <w:rPr>
          <w:color w:val="4472C4" w:themeColor="accent1"/>
        </w:rPr>
        <w:t xml:space="preserve">POINT </w:t>
      </w:r>
      <w:r w:rsidR="00530AF7">
        <w:rPr>
          <w:color w:val="4472C4" w:themeColor="accent1"/>
        </w:rPr>
        <w:t>2</w:t>
      </w:r>
      <w:r w:rsidR="004133DC" w:rsidRPr="00D47DAF">
        <w:rPr>
          <w:color w:val="4472C4" w:themeColor="accent1"/>
        </w:rPr>
        <w:t xml:space="preserve"> : </w:t>
      </w:r>
      <w:bookmarkStart w:id="0" w:name="_Hlk84508515"/>
      <w:r w:rsidR="00A163DB">
        <w:rPr>
          <w:color w:val="2E74B5" w:themeColor="accent5" w:themeShade="BF"/>
        </w:rPr>
        <w:t xml:space="preserve">Préparation des </w:t>
      </w:r>
      <w:r w:rsidR="0028266E">
        <w:rPr>
          <w:color w:val="2E74B5" w:themeColor="accent5" w:themeShade="BF"/>
        </w:rPr>
        <w:t>R</w:t>
      </w:r>
      <w:r w:rsidR="00A163DB">
        <w:rPr>
          <w:color w:val="2E74B5" w:themeColor="accent5" w:themeShade="BF"/>
        </w:rPr>
        <w:t>encontres 2022</w:t>
      </w:r>
      <w:bookmarkEnd w:id="0"/>
    </w:p>
    <w:p w14:paraId="443F1D3D" w14:textId="39110295" w:rsidR="007874FD" w:rsidRPr="00BD10FB" w:rsidRDefault="00A163DB" w:rsidP="00BD10FB">
      <w:pPr>
        <w:pStyle w:val="Paragraphedeliste"/>
        <w:numPr>
          <w:ilvl w:val="0"/>
          <w:numId w:val="14"/>
        </w:numPr>
        <w:spacing w:after="13" w:line="240" w:lineRule="auto"/>
        <w:ind w:left="709" w:right="242"/>
        <w:jc w:val="both"/>
        <w:rPr>
          <w:rFonts w:ascii="Comic Sans MS" w:hAnsi="Comic Sans MS"/>
          <w:sz w:val="24"/>
          <w:szCs w:val="24"/>
        </w:rPr>
      </w:pPr>
      <w:r w:rsidRPr="00BD10FB">
        <w:rPr>
          <w:rFonts w:ascii="Comic Sans MS" w:hAnsi="Comic Sans MS"/>
          <w:sz w:val="24"/>
          <w:szCs w:val="24"/>
        </w:rPr>
        <w:t>Les dates retenues sont du 24 au 28 aout 2022</w:t>
      </w:r>
    </w:p>
    <w:p w14:paraId="37D71677" w14:textId="5C9CE6FE" w:rsidR="00A163DB" w:rsidRPr="00BD10FB" w:rsidRDefault="00A163DB" w:rsidP="00BD10FB">
      <w:pPr>
        <w:pStyle w:val="Paragraphedeliste"/>
        <w:numPr>
          <w:ilvl w:val="0"/>
          <w:numId w:val="12"/>
        </w:numPr>
        <w:spacing w:after="13" w:line="240" w:lineRule="auto"/>
        <w:ind w:right="242"/>
        <w:jc w:val="both"/>
        <w:rPr>
          <w:rFonts w:ascii="Comic Sans MS" w:hAnsi="Comic Sans MS"/>
          <w:sz w:val="24"/>
          <w:szCs w:val="24"/>
        </w:rPr>
      </w:pPr>
      <w:r w:rsidRPr="00BD10FB">
        <w:rPr>
          <w:rFonts w:ascii="Comic Sans MS" w:hAnsi="Comic Sans MS"/>
          <w:sz w:val="24"/>
          <w:szCs w:val="24"/>
        </w:rPr>
        <w:t>Le Puy en Velay suite à une manifestation sportive n’est plus disponible à ces dates</w:t>
      </w:r>
    </w:p>
    <w:p w14:paraId="760D69FD" w14:textId="34BD6604" w:rsidR="00A163DB" w:rsidRPr="00BD10FB" w:rsidRDefault="00A163DB" w:rsidP="00BD10FB">
      <w:pPr>
        <w:pStyle w:val="Paragraphedeliste"/>
        <w:numPr>
          <w:ilvl w:val="0"/>
          <w:numId w:val="12"/>
        </w:numPr>
        <w:spacing w:after="13" w:line="240" w:lineRule="auto"/>
        <w:ind w:right="242"/>
        <w:jc w:val="both"/>
        <w:rPr>
          <w:rFonts w:ascii="Comic Sans MS" w:hAnsi="Comic Sans MS"/>
          <w:sz w:val="24"/>
          <w:szCs w:val="24"/>
        </w:rPr>
      </w:pPr>
      <w:r w:rsidRPr="00BD10FB">
        <w:rPr>
          <w:rFonts w:ascii="Comic Sans MS" w:hAnsi="Comic Sans MS"/>
          <w:sz w:val="24"/>
          <w:szCs w:val="24"/>
        </w:rPr>
        <w:t xml:space="preserve">Pamiers pourrait recevoir les </w:t>
      </w:r>
      <w:r w:rsidR="0028266E">
        <w:rPr>
          <w:rFonts w:ascii="Comic Sans MS" w:hAnsi="Comic Sans MS"/>
          <w:sz w:val="24"/>
          <w:szCs w:val="24"/>
        </w:rPr>
        <w:t>R</w:t>
      </w:r>
      <w:r w:rsidRPr="00BD10FB">
        <w:rPr>
          <w:rFonts w:ascii="Comic Sans MS" w:hAnsi="Comic Sans MS"/>
          <w:sz w:val="24"/>
          <w:szCs w:val="24"/>
        </w:rPr>
        <w:t xml:space="preserve">encontres </w:t>
      </w:r>
    </w:p>
    <w:p w14:paraId="04B6662A" w14:textId="4BFCECCB" w:rsidR="00A163DB" w:rsidRPr="00DE6524" w:rsidRDefault="00A163DB" w:rsidP="00221623">
      <w:pPr>
        <w:spacing w:after="13" w:line="240" w:lineRule="auto"/>
        <w:ind w:right="242"/>
        <w:jc w:val="both"/>
        <w:rPr>
          <w:rFonts w:ascii="Comic Sans MS" w:hAnsi="Comic Sans MS"/>
          <w:i/>
          <w:iCs/>
          <w:sz w:val="24"/>
          <w:szCs w:val="24"/>
        </w:rPr>
      </w:pPr>
      <w:r w:rsidRPr="00DE6524">
        <w:rPr>
          <w:rFonts w:ascii="Comic Sans MS" w:hAnsi="Comic Sans MS"/>
          <w:i/>
          <w:iCs/>
          <w:sz w:val="24"/>
          <w:szCs w:val="24"/>
        </w:rPr>
        <w:t xml:space="preserve">Le CD retient cette candidature mais souhaiterait </w:t>
      </w:r>
      <w:r w:rsidR="00DE6524" w:rsidRPr="00DE6524">
        <w:rPr>
          <w:rFonts w:ascii="Comic Sans MS" w:hAnsi="Comic Sans MS"/>
          <w:i/>
          <w:iCs/>
          <w:sz w:val="24"/>
          <w:szCs w:val="24"/>
        </w:rPr>
        <w:t>trouver si possible un lieu plus central</w:t>
      </w:r>
    </w:p>
    <w:p w14:paraId="41151225" w14:textId="60FF70CE" w:rsidR="00DE6524" w:rsidRPr="00BD10FB" w:rsidRDefault="00DE6524" w:rsidP="00BD10FB">
      <w:pPr>
        <w:pStyle w:val="Paragraphedeliste"/>
        <w:numPr>
          <w:ilvl w:val="0"/>
          <w:numId w:val="15"/>
        </w:numPr>
        <w:spacing w:after="13" w:line="240" w:lineRule="auto"/>
        <w:ind w:right="242"/>
        <w:jc w:val="both"/>
        <w:rPr>
          <w:rFonts w:ascii="Comic Sans MS" w:hAnsi="Comic Sans MS"/>
          <w:sz w:val="24"/>
          <w:szCs w:val="24"/>
        </w:rPr>
      </w:pPr>
      <w:r w:rsidRPr="00BD10FB">
        <w:rPr>
          <w:rFonts w:ascii="Comic Sans MS" w:hAnsi="Comic Sans MS"/>
          <w:sz w:val="24"/>
          <w:szCs w:val="24"/>
        </w:rPr>
        <w:t>Des recherches seront faites pour Serbonnes, Belmont, Soulac</w:t>
      </w:r>
      <w:r w:rsidR="00865316" w:rsidRPr="00BD10FB">
        <w:rPr>
          <w:rFonts w:ascii="Comic Sans MS" w:hAnsi="Comic Sans MS"/>
          <w:sz w:val="24"/>
          <w:szCs w:val="24"/>
        </w:rPr>
        <w:t xml:space="preserve"> avec une réponse au plus tard pour la fin de l’année </w:t>
      </w:r>
    </w:p>
    <w:p w14:paraId="34ADCAF7" w14:textId="17696D76" w:rsidR="00865316" w:rsidRPr="00BD10FB" w:rsidRDefault="00DE6524" w:rsidP="00BD10FB">
      <w:pPr>
        <w:pStyle w:val="Paragraphedeliste"/>
        <w:numPr>
          <w:ilvl w:val="0"/>
          <w:numId w:val="15"/>
        </w:numPr>
        <w:spacing w:after="13" w:line="240" w:lineRule="auto"/>
        <w:ind w:right="242"/>
        <w:jc w:val="both"/>
        <w:rPr>
          <w:rFonts w:ascii="Comic Sans MS" w:hAnsi="Comic Sans MS"/>
          <w:sz w:val="24"/>
          <w:szCs w:val="24"/>
        </w:rPr>
      </w:pPr>
      <w:r w:rsidRPr="00BD10FB">
        <w:rPr>
          <w:rFonts w:ascii="Comic Sans MS" w:hAnsi="Comic Sans MS"/>
          <w:sz w:val="24"/>
          <w:szCs w:val="24"/>
        </w:rPr>
        <w:t xml:space="preserve">Une demande pour accueillir nos </w:t>
      </w:r>
      <w:r w:rsidR="0028266E">
        <w:rPr>
          <w:rFonts w:ascii="Comic Sans MS" w:hAnsi="Comic Sans MS"/>
          <w:sz w:val="24"/>
          <w:szCs w:val="24"/>
        </w:rPr>
        <w:t>R</w:t>
      </w:r>
      <w:r w:rsidRPr="00BD10FB">
        <w:rPr>
          <w:rFonts w:ascii="Comic Sans MS" w:hAnsi="Comic Sans MS"/>
          <w:sz w:val="24"/>
          <w:szCs w:val="24"/>
        </w:rPr>
        <w:t xml:space="preserve">encontres sera envoyée à l’ensemble des </w:t>
      </w:r>
      <w:r w:rsidR="0028266E">
        <w:rPr>
          <w:rFonts w:ascii="Comic Sans MS" w:hAnsi="Comic Sans MS"/>
          <w:sz w:val="24"/>
          <w:szCs w:val="24"/>
        </w:rPr>
        <w:t>P</w:t>
      </w:r>
      <w:r w:rsidRPr="00BD10FB">
        <w:rPr>
          <w:rFonts w:ascii="Comic Sans MS" w:hAnsi="Comic Sans MS"/>
          <w:sz w:val="24"/>
          <w:szCs w:val="24"/>
        </w:rPr>
        <w:t>résidents de SSA</w:t>
      </w:r>
    </w:p>
    <w:p w14:paraId="00BF5BF6" w14:textId="00F23C07" w:rsidR="00DE6524" w:rsidRPr="00BD10FB" w:rsidRDefault="00865316" w:rsidP="00BD10FB">
      <w:pPr>
        <w:pStyle w:val="Paragraphedeliste"/>
        <w:numPr>
          <w:ilvl w:val="0"/>
          <w:numId w:val="15"/>
        </w:numPr>
        <w:spacing w:after="13" w:line="240" w:lineRule="auto"/>
        <w:ind w:right="242"/>
        <w:jc w:val="both"/>
        <w:rPr>
          <w:rFonts w:ascii="Comic Sans MS" w:hAnsi="Comic Sans MS"/>
          <w:sz w:val="24"/>
          <w:szCs w:val="24"/>
        </w:rPr>
      </w:pPr>
      <w:r w:rsidRPr="00BD10FB">
        <w:rPr>
          <w:rFonts w:ascii="Comic Sans MS" w:hAnsi="Comic Sans MS"/>
          <w:sz w:val="24"/>
          <w:szCs w:val="24"/>
        </w:rPr>
        <w:t xml:space="preserve">Un cahier des charges reprenant les principaux points relatifs à l’organisation des </w:t>
      </w:r>
      <w:r w:rsidR="0028266E">
        <w:rPr>
          <w:rFonts w:ascii="Comic Sans MS" w:hAnsi="Comic Sans MS"/>
          <w:sz w:val="24"/>
          <w:szCs w:val="24"/>
        </w:rPr>
        <w:t>R</w:t>
      </w:r>
      <w:r w:rsidRPr="00BD10FB">
        <w:rPr>
          <w:rFonts w:ascii="Comic Sans MS" w:hAnsi="Comic Sans MS"/>
          <w:sz w:val="24"/>
          <w:szCs w:val="24"/>
        </w:rPr>
        <w:t>encontres est en cours de finalisation par B Boymond</w:t>
      </w:r>
      <w:r w:rsidR="00DE6524" w:rsidRPr="00BD10FB">
        <w:rPr>
          <w:rFonts w:ascii="Comic Sans MS" w:hAnsi="Comic Sans MS"/>
          <w:sz w:val="24"/>
          <w:szCs w:val="24"/>
        </w:rPr>
        <w:t xml:space="preserve"> </w:t>
      </w:r>
    </w:p>
    <w:p w14:paraId="0826F909" w14:textId="2EFCECEC" w:rsidR="00DA6338" w:rsidRDefault="00DA6338">
      <w:pPr>
        <w:rPr>
          <w:rFonts w:ascii="Comic Sans MS" w:hAnsi="Comic Sans MS"/>
          <w:sz w:val="24"/>
          <w:szCs w:val="24"/>
        </w:rPr>
      </w:pPr>
      <w:r>
        <w:rPr>
          <w:rFonts w:ascii="Comic Sans MS" w:hAnsi="Comic Sans MS"/>
          <w:sz w:val="24"/>
          <w:szCs w:val="24"/>
        </w:rPr>
        <w:br w:type="page"/>
      </w:r>
    </w:p>
    <w:p w14:paraId="3819F201" w14:textId="77777777" w:rsidR="00A163DB" w:rsidRPr="00D47DAF" w:rsidRDefault="00A163DB" w:rsidP="00221623">
      <w:pPr>
        <w:spacing w:after="13" w:line="240" w:lineRule="auto"/>
        <w:ind w:right="242"/>
        <w:jc w:val="both"/>
        <w:rPr>
          <w:rFonts w:ascii="Comic Sans MS" w:hAnsi="Comic Sans MS"/>
          <w:sz w:val="24"/>
          <w:szCs w:val="24"/>
        </w:rPr>
      </w:pPr>
    </w:p>
    <w:p w14:paraId="7DB19816" w14:textId="4EDE1DCA" w:rsidR="007F34B3" w:rsidRDefault="004133DC" w:rsidP="00221623">
      <w:pPr>
        <w:pStyle w:val="Titre3"/>
        <w:spacing w:line="240" w:lineRule="auto"/>
        <w:ind w:left="0"/>
      </w:pPr>
      <w:r>
        <w:t xml:space="preserve">POINT </w:t>
      </w:r>
      <w:r w:rsidR="00530AF7">
        <w:t>3</w:t>
      </w:r>
      <w:r>
        <w:t xml:space="preserve"> :</w:t>
      </w:r>
      <w:r w:rsidR="00530AF7" w:rsidRPr="00530AF7">
        <w:rPr>
          <w:rFonts w:ascii="Times New Roman" w:eastAsia="Times New Roman" w:hAnsi="Times New Roman" w:cstheme="minorBidi"/>
          <w:color w:val="auto"/>
          <w:sz w:val="24"/>
          <w:lang w:eastAsia="en-US"/>
        </w:rPr>
        <w:t xml:space="preserve"> </w:t>
      </w:r>
      <w:r w:rsidR="00DE6524">
        <w:rPr>
          <w:color w:val="2E74B5" w:themeColor="accent5" w:themeShade="BF"/>
        </w:rPr>
        <w:t>Actions demandées lors du dernier CD</w:t>
      </w:r>
    </w:p>
    <w:p w14:paraId="2DA7A697" w14:textId="325BF6D0" w:rsidR="007874FD" w:rsidRDefault="007874FD" w:rsidP="00221623">
      <w:pPr>
        <w:spacing w:after="13" w:line="240" w:lineRule="auto"/>
        <w:ind w:right="242"/>
        <w:jc w:val="both"/>
        <w:rPr>
          <w:rFonts w:ascii="Comic Sans MS" w:eastAsia="Comic Sans MS" w:hAnsi="Comic Sans MS" w:cs="Comic Sans MS"/>
          <w:sz w:val="24"/>
        </w:rPr>
      </w:pPr>
    </w:p>
    <w:p w14:paraId="6AF0C6D5" w14:textId="050153B9" w:rsidR="00DE6524" w:rsidRDefault="00DE6524" w:rsidP="00DE6524">
      <w:pPr>
        <w:pBdr>
          <w:top w:val="single" w:sz="4" w:space="1" w:color="auto"/>
          <w:left w:val="single" w:sz="4" w:space="4" w:color="auto"/>
          <w:bottom w:val="single" w:sz="4" w:space="1" w:color="auto"/>
          <w:right w:val="single" w:sz="4" w:space="4" w:color="auto"/>
        </w:pBdr>
        <w:spacing w:after="0"/>
        <w:ind w:right="232"/>
        <w:rPr>
          <w:rFonts w:ascii="Comic Sans MS" w:eastAsia="Comic Sans MS" w:hAnsi="Comic Sans MS" w:cs="Comic Sans MS"/>
          <w:b/>
          <w:sz w:val="24"/>
        </w:rPr>
      </w:pPr>
      <w:r>
        <w:rPr>
          <w:rFonts w:ascii="Comic Sans MS" w:eastAsia="Comic Sans MS" w:hAnsi="Comic Sans MS" w:cs="Comic Sans MS"/>
          <w:b/>
          <w:sz w:val="24"/>
        </w:rPr>
        <w:t xml:space="preserve">- Transmettre les nouveaux barèmes kilométriques à la Commission de Contrôle Financier </w:t>
      </w:r>
      <w:r w:rsidRPr="00897545">
        <w:rPr>
          <w:rFonts w:ascii="Comic Sans MS" w:eastAsia="Comic Sans MS" w:hAnsi="Comic Sans MS" w:cs="Comic Sans MS"/>
          <w:b/>
          <w:sz w:val="24"/>
        </w:rPr>
        <w:sym w:font="Wingdings" w:char="F0E0"/>
      </w:r>
      <w:r>
        <w:rPr>
          <w:rFonts w:ascii="Comic Sans MS" w:eastAsia="Comic Sans MS" w:hAnsi="Comic Sans MS" w:cs="Comic Sans MS"/>
          <w:b/>
          <w:sz w:val="24"/>
        </w:rPr>
        <w:t xml:space="preserve"> Pierre-Alain</w:t>
      </w:r>
      <w:r w:rsidR="00865316">
        <w:rPr>
          <w:rFonts w:ascii="Comic Sans MS" w:eastAsia="Comic Sans MS" w:hAnsi="Comic Sans MS" w:cs="Comic Sans MS"/>
          <w:b/>
          <w:sz w:val="24"/>
        </w:rPr>
        <w:t xml:space="preserve"> </w:t>
      </w:r>
      <w:r w:rsidR="00865316" w:rsidRPr="00865316">
        <w:rPr>
          <w:rFonts w:ascii="Comic Sans MS" w:eastAsia="Comic Sans MS" w:hAnsi="Comic Sans MS" w:cs="Comic Sans MS"/>
          <w:b/>
          <w:color w:val="FF0000"/>
          <w:sz w:val="24"/>
        </w:rPr>
        <w:t>= FAIT</w:t>
      </w:r>
    </w:p>
    <w:p w14:paraId="3208DAB5" w14:textId="5CD77A35" w:rsidR="00DE6524" w:rsidRDefault="00DE6524" w:rsidP="00DE6524">
      <w:pPr>
        <w:pBdr>
          <w:top w:val="single" w:sz="4" w:space="1" w:color="auto"/>
          <w:left w:val="single" w:sz="4" w:space="4" w:color="auto"/>
          <w:bottom w:val="single" w:sz="4" w:space="1" w:color="auto"/>
          <w:right w:val="single" w:sz="4" w:space="4" w:color="auto"/>
        </w:pBdr>
        <w:spacing w:after="0"/>
        <w:ind w:right="232"/>
        <w:rPr>
          <w:rFonts w:ascii="Comic Sans MS" w:eastAsia="Comic Sans MS" w:hAnsi="Comic Sans MS" w:cs="Comic Sans MS"/>
          <w:b/>
          <w:sz w:val="24"/>
        </w:rPr>
      </w:pPr>
      <w:r>
        <w:rPr>
          <w:rFonts w:ascii="Comic Sans MS" w:eastAsia="Comic Sans MS" w:hAnsi="Comic Sans MS" w:cs="Comic Sans MS"/>
          <w:b/>
          <w:sz w:val="24"/>
        </w:rPr>
        <w:t xml:space="preserve">- Voir la possibilité d’intégrer une adresse postale et une adresse administrative sur les courriers Aneg </w:t>
      </w:r>
      <w:r w:rsidRPr="00897545">
        <w:rPr>
          <w:rFonts w:ascii="Comic Sans MS" w:eastAsia="Comic Sans MS" w:hAnsi="Comic Sans MS" w:cs="Comic Sans MS"/>
          <w:b/>
          <w:sz w:val="24"/>
        </w:rPr>
        <w:sym w:font="Wingdings" w:char="F0E0"/>
      </w:r>
      <w:r>
        <w:rPr>
          <w:rFonts w:ascii="Comic Sans MS" w:eastAsia="Comic Sans MS" w:hAnsi="Comic Sans MS" w:cs="Comic Sans MS"/>
          <w:b/>
          <w:sz w:val="24"/>
        </w:rPr>
        <w:t xml:space="preserve"> Pierre-Alain</w:t>
      </w:r>
      <w:r w:rsidR="00865316" w:rsidRPr="00865316">
        <w:rPr>
          <w:rFonts w:ascii="Comic Sans MS" w:eastAsia="Comic Sans MS" w:hAnsi="Comic Sans MS" w:cs="Comic Sans MS"/>
          <w:b/>
          <w:color w:val="FF0000"/>
          <w:sz w:val="24"/>
        </w:rPr>
        <w:t>= en cours avec l’administration</w:t>
      </w:r>
      <w:r w:rsidR="00865316">
        <w:rPr>
          <w:rFonts w:ascii="Comic Sans MS" w:eastAsia="Comic Sans MS" w:hAnsi="Comic Sans MS" w:cs="Comic Sans MS"/>
          <w:b/>
          <w:color w:val="FF0000"/>
          <w:sz w:val="24"/>
        </w:rPr>
        <w:t xml:space="preserve">, </w:t>
      </w:r>
      <w:r w:rsidR="00865316" w:rsidRPr="00865316">
        <w:rPr>
          <w:rFonts w:ascii="Comic Sans MS" w:eastAsia="Comic Sans MS" w:hAnsi="Comic Sans MS" w:cs="Comic Sans MS"/>
          <w:b/>
          <w:color w:val="FF0000"/>
          <w:sz w:val="24"/>
        </w:rPr>
        <w:t>de plus l’adresse postal</w:t>
      </w:r>
      <w:r w:rsidR="00865316">
        <w:rPr>
          <w:rFonts w:ascii="Comic Sans MS" w:eastAsia="Comic Sans MS" w:hAnsi="Comic Sans MS" w:cs="Comic Sans MS"/>
          <w:b/>
          <w:color w:val="FF0000"/>
          <w:sz w:val="24"/>
        </w:rPr>
        <w:t>e</w:t>
      </w:r>
      <w:r w:rsidR="00865316" w:rsidRPr="00865316">
        <w:rPr>
          <w:rFonts w:ascii="Comic Sans MS" w:eastAsia="Comic Sans MS" w:hAnsi="Comic Sans MS" w:cs="Comic Sans MS"/>
          <w:b/>
          <w:color w:val="FF0000"/>
          <w:sz w:val="24"/>
        </w:rPr>
        <w:t xml:space="preserve"> de l’ANEG était encore celle de l’ancien secrétaire malgré les modifications faites sur le site du gouvernement</w:t>
      </w:r>
    </w:p>
    <w:p w14:paraId="18BB1903" w14:textId="77777777" w:rsidR="00DE6524" w:rsidRDefault="00DE6524" w:rsidP="00DE6524">
      <w:pPr>
        <w:pBdr>
          <w:top w:val="single" w:sz="4" w:space="1" w:color="auto"/>
          <w:left w:val="single" w:sz="4" w:space="4" w:color="auto"/>
          <w:bottom w:val="single" w:sz="4" w:space="1" w:color="auto"/>
          <w:right w:val="single" w:sz="4" w:space="4" w:color="auto"/>
        </w:pBdr>
        <w:spacing w:after="0"/>
        <w:ind w:right="232"/>
        <w:rPr>
          <w:rFonts w:ascii="Comic Sans MS" w:eastAsia="Comic Sans MS" w:hAnsi="Comic Sans MS" w:cs="Comic Sans MS"/>
          <w:b/>
          <w:sz w:val="24"/>
        </w:rPr>
      </w:pPr>
      <w:r>
        <w:rPr>
          <w:rFonts w:ascii="Comic Sans MS" w:eastAsia="Comic Sans MS" w:hAnsi="Comic Sans MS" w:cs="Comic Sans MS"/>
          <w:b/>
          <w:sz w:val="24"/>
        </w:rPr>
        <w:t xml:space="preserve">- Transmettre le point financier 2021 au Comité Directeur </w:t>
      </w:r>
      <w:r w:rsidRPr="00897545">
        <w:rPr>
          <w:rFonts w:ascii="Comic Sans MS" w:eastAsia="Comic Sans MS" w:hAnsi="Comic Sans MS" w:cs="Comic Sans MS"/>
          <w:b/>
          <w:sz w:val="24"/>
        </w:rPr>
        <w:sym w:font="Wingdings" w:char="F0E0"/>
      </w:r>
      <w:r>
        <w:rPr>
          <w:rFonts w:ascii="Comic Sans MS" w:eastAsia="Comic Sans MS" w:hAnsi="Comic Sans MS" w:cs="Comic Sans MS"/>
          <w:b/>
          <w:sz w:val="24"/>
        </w:rPr>
        <w:t xml:space="preserve"> Pierre</w:t>
      </w:r>
    </w:p>
    <w:p w14:paraId="5CBB57F6" w14:textId="77777777" w:rsidR="00DE6524" w:rsidRDefault="00DE6524" w:rsidP="00DE6524">
      <w:pPr>
        <w:pBdr>
          <w:top w:val="single" w:sz="4" w:space="1" w:color="auto"/>
          <w:left w:val="single" w:sz="4" w:space="4" w:color="auto"/>
          <w:bottom w:val="single" w:sz="4" w:space="1" w:color="auto"/>
          <w:right w:val="single" w:sz="4" w:space="4" w:color="auto"/>
        </w:pBdr>
        <w:spacing w:after="0"/>
        <w:ind w:right="232"/>
        <w:rPr>
          <w:rFonts w:ascii="Comic Sans MS" w:eastAsia="Comic Sans MS" w:hAnsi="Comic Sans MS" w:cs="Comic Sans MS"/>
          <w:b/>
          <w:sz w:val="24"/>
        </w:rPr>
      </w:pPr>
      <w:r>
        <w:rPr>
          <w:rFonts w:ascii="Comic Sans MS" w:eastAsia="Comic Sans MS" w:hAnsi="Comic Sans MS" w:cs="Comic Sans MS"/>
          <w:b/>
          <w:sz w:val="24"/>
        </w:rPr>
        <w:t xml:space="preserve">- Transmettre le tableau de prévision budgétaire 2022 </w:t>
      </w:r>
      <w:r w:rsidRPr="00897545">
        <w:rPr>
          <w:rFonts w:ascii="Comic Sans MS" w:eastAsia="Comic Sans MS" w:hAnsi="Comic Sans MS" w:cs="Comic Sans MS"/>
          <w:b/>
          <w:sz w:val="24"/>
        </w:rPr>
        <w:sym w:font="Wingdings" w:char="F0E0"/>
      </w:r>
      <w:r>
        <w:rPr>
          <w:rFonts w:ascii="Comic Sans MS" w:eastAsia="Comic Sans MS" w:hAnsi="Comic Sans MS" w:cs="Comic Sans MS"/>
          <w:b/>
          <w:sz w:val="24"/>
        </w:rPr>
        <w:t xml:space="preserve"> Pierre et Christophe</w:t>
      </w:r>
    </w:p>
    <w:p w14:paraId="1A2A6A56" w14:textId="77777777" w:rsidR="00DE6524" w:rsidRDefault="00DE6524" w:rsidP="00DE6524">
      <w:pPr>
        <w:pBdr>
          <w:top w:val="single" w:sz="4" w:space="1" w:color="auto"/>
          <w:left w:val="single" w:sz="4" w:space="4" w:color="auto"/>
          <w:bottom w:val="single" w:sz="4" w:space="1" w:color="auto"/>
          <w:right w:val="single" w:sz="4" w:space="4" w:color="auto"/>
        </w:pBdr>
        <w:spacing w:after="0"/>
        <w:ind w:right="232"/>
        <w:rPr>
          <w:rFonts w:ascii="Comic Sans MS" w:eastAsia="Comic Sans MS" w:hAnsi="Comic Sans MS" w:cs="Comic Sans MS"/>
          <w:b/>
          <w:sz w:val="24"/>
        </w:rPr>
      </w:pPr>
      <w:r>
        <w:rPr>
          <w:rFonts w:ascii="Comic Sans MS" w:eastAsia="Comic Sans MS" w:hAnsi="Comic Sans MS" w:cs="Comic Sans MS"/>
          <w:b/>
          <w:sz w:val="24"/>
        </w:rPr>
        <w:t xml:space="preserve">- Transmettre le tableau des imputations budgétaires par Commission aux membres du CD </w:t>
      </w:r>
      <w:r w:rsidRPr="00897545">
        <w:rPr>
          <w:rFonts w:ascii="Comic Sans MS" w:eastAsia="Comic Sans MS" w:hAnsi="Comic Sans MS" w:cs="Comic Sans MS"/>
          <w:b/>
          <w:sz w:val="24"/>
        </w:rPr>
        <w:sym w:font="Wingdings" w:char="F0E0"/>
      </w:r>
      <w:r>
        <w:rPr>
          <w:rFonts w:ascii="Comic Sans MS" w:eastAsia="Comic Sans MS" w:hAnsi="Comic Sans MS" w:cs="Comic Sans MS"/>
          <w:b/>
          <w:sz w:val="24"/>
        </w:rPr>
        <w:t xml:space="preserve"> Pierre et Christophe</w:t>
      </w:r>
    </w:p>
    <w:p w14:paraId="627A1FD3" w14:textId="77777777" w:rsidR="00865316" w:rsidRDefault="00DE6524" w:rsidP="00DE6524">
      <w:pPr>
        <w:pBdr>
          <w:top w:val="single" w:sz="4" w:space="1" w:color="auto"/>
          <w:left w:val="single" w:sz="4" w:space="4" w:color="auto"/>
          <w:bottom w:val="single" w:sz="4" w:space="1" w:color="auto"/>
          <w:right w:val="single" w:sz="4" w:space="4" w:color="auto"/>
        </w:pBdr>
        <w:spacing w:after="0"/>
        <w:ind w:right="232"/>
        <w:rPr>
          <w:rFonts w:ascii="Comic Sans MS" w:eastAsia="Comic Sans MS" w:hAnsi="Comic Sans MS" w:cs="Comic Sans MS"/>
          <w:b/>
          <w:sz w:val="24"/>
        </w:rPr>
      </w:pPr>
      <w:r>
        <w:rPr>
          <w:rFonts w:ascii="Comic Sans MS" w:eastAsia="Comic Sans MS" w:hAnsi="Comic Sans MS" w:cs="Comic Sans MS"/>
          <w:b/>
          <w:sz w:val="24"/>
        </w:rPr>
        <w:t xml:space="preserve">- Transmettre le tableau des imputations budgétaires pour mise à jour du site Aneg (Création des notes de dépenses et d’encaissement) au Webmaster </w:t>
      </w:r>
      <w:r w:rsidRPr="00897545">
        <w:rPr>
          <w:rFonts w:ascii="Comic Sans MS" w:eastAsia="Comic Sans MS" w:hAnsi="Comic Sans MS" w:cs="Comic Sans MS"/>
          <w:b/>
          <w:sz w:val="24"/>
        </w:rPr>
        <w:sym w:font="Wingdings" w:char="F0E0"/>
      </w:r>
      <w:r>
        <w:rPr>
          <w:rFonts w:ascii="Comic Sans MS" w:eastAsia="Comic Sans MS" w:hAnsi="Comic Sans MS" w:cs="Comic Sans MS"/>
          <w:b/>
          <w:sz w:val="24"/>
        </w:rPr>
        <w:t xml:space="preserve"> Pierre-Alain</w:t>
      </w:r>
    </w:p>
    <w:p w14:paraId="683E2348" w14:textId="562F1201" w:rsidR="00DE6524" w:rsidRPr="00865316" w:rsidRDefault="00865316" w:rsidP="00DE6524">
      <w:pPr>
        <w:pBdr>
          <w:top w:val="single" w:sz="4" w:space="1" w:color="auto"/>
          <w:left w:val="single" w:sz="4" w:space="4" w:color="auto"/>
          <w:bottom w:val="single" w:sz="4" w:space="1" w:color="auto"/>
          <w:right w:val="single" w:sz="4" w:space="4" w:color="auto"/>
        </w:pBdr>
        <w:spacing w:after="0"/>
        <w:ind w:right="232"/>
        <w:rPr>
          <w:rFonts w:ascii="Comic Sans MS" w:eastAsia="Comic Sans MS" w:hAnsi="Comic Sans MS" w:cs="Comic Sans MS"/>
          <w:b/>
          <w:color w:val="FF0000"/>
          <w:sz w:val="24"/>
        </w:rPr>
      </w:pPr>
      <w:r w:rsidRPr="00865316">
        <w:rPr>
          <w:rFonts w:ascii="Comic Sans MS" w:eastAsia="Comic Sans MS" w:hAnsi="Comic Sans MS" w:cs="Comic Sans MS"/>
          <w:b/>
          <w:color w:val="FF0000"/>
          <w:sz w:val="24"/>
        </w:rPr>
        <w:t>= Documents mis sur le site et transmis à l’ensemble des Présidents et des commissions</w:t>
      </w:r>
      <w:r w:rsidR="00B673F7">
        <w:rPr>
          <w:rFonts w:ascii="Comic Sans MS" w:eastAsia="Comic Sans MS" w:hAnsi="Comic Sans MS" w:cs="Comic Sans MS"/>
          <w:b/>
          <w:color w:val="FF0000"/>
          <w:sz w:val="24"/>
        </w:rPr>
        <w:t xml:space="preserve"> reste à voir avec le trésorier les modifs qu’il souhaite faire sur le site</w:t>
      </w:r>
    </w:p>
    <w:p w14:paraId="5C6B5E95" w14:textId="77777777" w:rsidR="006F0444" w:rsidRDefault="006F0444" w:rsidP="00221623">
      <w:pPr>
        <w:pStyle w:val="Titre4"/>
        <w:spacing w:line="240" w:lineRule="auto"/>
        <w:ind w:left="0"/>
      </w:pPr>
    </w:p>
    <w:p w14:paraId="10F323B6" w14:textId="13FFEE73" w:rsidR="007F34B3" w:rsidRDefault="004133DC" w:rsidP="00221623">
      <w:pPr>
        <w:pStyle w:val="Titre4"/>
        <w:spacing w:line="240" w:lineRule="auto"/>
        <w:ind w:left="0"/>
      </w:pPr>
      <w:r>
        <w:t xml:space="preserve">POINT </w:t>
      </w:r>
      <w:r w:rsidR="007874FD">
        <w:t>4</w:t>
      </w:r>
      <w:r w:rsidR="00EC59D6">
        <w:t xml:space="preserve"> </w:t>
      </w:r>
      <w:r>
        <w:t>:</w:t>
      </w:r>
      <w:r w:rsidR="00144A9D" w:rsidRPr="00DE6524">
        <w:rPr>
          <w:sz w:val="24"/>
          <w:szCs w:val="24"/>
        </w:rPr>
        <w:t xml:space="preserve"> </w:t>
      </w:r>
      <w:r w:rsidR="00144A9D" w:rsidRPr="00144A9D">
        <w:rPr>
          <w:szCs w:val="32"/>
        </w:rPr>
        <w:t>Réponse aux questions posées lors des 2 précédents Comité Directeur suite aux accusations portées sur le président de l’Aneg</w:t>
      </w:r>
    </w:p>
    <w:p w14:paraId="3E8A8008" w14:textId="041CD005" w:rsidR="003E65B8" w:rsidRDefault="001858EC" w:rsidP="00BD10FB">
      <w:pPr>
        <w:spacing w:after="39"/>
        <w:ind w:right="242"/>
        <w:jc w:val="both"/>
        <w:rPr>
          <w:rFonts w:ascii="Comic Sans MS" w:eastAsia="Comic Sans MS" w:hAnsi="Comic Sans MS" w:cs="Comic Sans MS"/>
          <w:sz w:val="24"/>
        </w:rPr>
      </w:pPr>
      <w:bookmarkStart w:id="1" w:name="_Hlk85185564"/>
      <w:r>
        <w:rPr>
          <w:rFonts w:ascii="Comic Sans MS" w:eastAsia="Comic Sans MS" w:hAnsi="Comic Sans MS" w:cs="Comic Sans MS"/>
          <w:sz w:val="24"/>
        </w:rPr>
        <w:t xml:space="preserve">Après explications entre Christophe et Pierre Alain la décision de ne pas aller plus loin dans la démarche envisagée par ce dernier vers la Commission des Conflits est prise pour retrouver des rapports de travail sains entre eux et donc pour le bien de l’ANEG. </w:t>
      </w:r>
      <w:r w:rsidR="00DA6338">
        <w:rPr>
          <w:rFonts w:ascii="Comic Sans MS" w:eastAsia="Comic Sans MS" w:hAnsi="Comic Sans MS" w:cs="Comic Sans MS"/>
          <w:sz w:val="24"/>
        </w:rPr>
        <w:t>.</w:t>
      </w:r>
      <w:r w:rsidR="00144A9D">
        <w:rPr>
          <w:rFonts w:ascii="Comic Sans MS" w:eastAsia="Comic Sans MS" w:hAnsi="Comic Sans MS" w:cs="Comic Sans MS"/>
          <w:sz w:val="24"/>
        </w:rPr>
        <w:t xml:space="preserve"> </w:t>
      </w:r>
    </w:p>
    <w:p w14:paraId="2064654F" w14:textId="7029B95D" w:rsidR="004A773B" w:rsidRPr="00BD10FB" w:rsidRDefault="004A773B" w:rsidP="00BD10FB">
      <w:pPr>
        <w:pStyle w:val="Paragraphedeliste"/>
        <w:numPr>
          <w:ilvl w:val="0"/>
          <w:numId w:val="20"/>
        </w:numPr>
        <w:spacing w:after="39" w:line="240" w:lineRule="auto"/>
        <w:ind w:right="242"/>
        <w:jc w:val="both"/>
        <w:rPr>
          <w:rFonts w:ascii="Comic Sans MS" w:eastAsia="Comic Sans MS" w:hAnsi="Comic Sans MS" w:cs="Comic Sans MS"/>
          <w:sz w:val="24"/>
        </w:rPr>
      </w:pPr>
      <w:r w:rsidRPr="00BD10FB">
        <w:rPr>
          <w:rFonts w:ascii="Comic Sans MS" w:eastAsia="Comic Sans MS" w:hAnsi="Comic Sans MS" w:cs="Comic Sans MS"/>
          <w:sz w:val="24"/>
        </w:rPr>
        <w:t xml:space="preserve">Il est </w:t>
      </w:r>
      <w:r w:rsidR="00160776">
        <w:rPr>
          <w:rFonts w:ascii="Comic Sans MS" w:eastAsia="Comic Sans MS" w:hAnsi="Comic Sans MS" w:cs="Comic Sans MS"/>
          <w:sz w:val="24"/>
        </w:rPr>
        <w:t xml:space="preserve">à ce titre </w:t>
      </w:r>
      <w:r w:rsidR="004C0737">
        <w:rPr>
          <w:rFonts w:ascii="Comic Sans MS" w:eastAsia="Comic Sans MS" w:hAnsi="Comic Sans MS" w:cs="Comic Sans MS"/>
          <w:sz w:val="24"/>
        </w:rPr>
        <w:t>rappelé l'impératif exprimé à plusieurs reprises</w:t>
      </w:r>
      <w:r w:rsidRPr="00BD10FB">
        <w:rPr>
          <w:rFonts w:ascii="Comic Sans MS" w:eastAsia="Comic Sans MS" w:hAnsi="Comic Sans MS" w:cs="Comic Sans MS"/>
          <w:sz w:val="24"/>
        </w:rPr>
        <w:t xml:space="preserve"> de ne plus partager avec l’ensemble du CD des mails qui devraient </w:t>
      </w:r>
      <w:r w:rsidR="00160776">
        <w:rPr>
          <w:rFonts w:ascii="Comic Sans MS" w:eastAsia="Comic Sans MS" w:hAnsi="Comic Sans MS" w:cs="Comic Sans MS"/>
          <w:sz w:val="24"/>
        </w:rPr>
        <w:t>rester</w:t>
      </w:r>
      <w:r w:rsidRPr="00BD10FB">
        <w:rPr>
          <w:rFonts w:ascii="Comic Sans MS" w:eastAsia="Comic Sans MS" w:hAnsi="Comic Sans MS" w:cs="Comic Sans MS"/>
          <w:sz w:val="24"/>
        </w:rPr>
        <w:t xml:space="preserve"> personnels. Il est en effet regrettable que de tel</w:t>
      </w:r>
      <w:r w:rsidR="00160776">
        <w:rPr>
          <w:rFonts w:ascii="Comic Sans MS" w:eastAsia="Comic Sans MS" w:hAnsi="Comic Sans MS" w:cs="Comic Sans MS"/>
          <w:sz w:val="24"/>
        </w:rPr>
        <w:t>le</w:t>
      </w:r>
      <w:r w:rsidRPr="00BD10FB">
        <w:rPr>
          <w:rFonts w:ascii="Comic Sans MS" w:eastAsia="Comic Sans MS" w:hAnsi="Comic Sans MS" w:cs="Comic Sans MS"/>
          <w:sz w:val="24"/>
        </w:rPr>
        <w:t xml:space="preserve">s </w:t>
      </w:r>
      <w:r w:rsidR="006F0444">
        <w:rPr>
          <w:rFonts w:ascii="Comic Sans MS" w:eastAsia="Comic Sans MS" w:hAnsi="Comic Sans MS" w:cs="Comic Sans MS"/>
          <w:sz w:val="24"/>
        </w:rPr>
        <w:t>accusations</w:t>
      </w:r>
      <w:r w:rsidR="006F0444">
        <w:rPr>
          <w:rFonts w:ascii="Comic Sans MS" w:eastAsia="Times New Roman" w:hAnsi="Comic Sans MS"/>
          <w:sz w:val="24"/>
          <w:szCs w:val="24"/>
        </w:rPr>
        <w:t>, non fondées ou soutenues par de réelles preuves,</w:t>
      </w:r>
      <w:r w:rsidRPr="00BD10FB">
        <w:rPr>
          <w:rFonts w:ascii="Comic Sans MS" w:eastAsia="Comic Sans MS" w:hAnsi="Comic Sans MS" w:cs="Comic Sans MS"/>
          <w:sz w:val="24"/>
        </w:rPr>
        <w:t xml:space="preserve"> aient pu avoir </w:t>
      </w:r>
      <w:r w:rsidR="00160776">
        <w:rPr>
          <w:rFonts w:ascii="Comic Sans MS" w:eastAsia="Comic Sans MS" w:hAnsi="Comic Sans MS" w:cs="Comic Sans MS"/>
          <w:sz w:val="24"/>
        </w:rPr>
        <w:t>été faites</w:t>
      </w:r>
      <w:r w:rsidRPr="00BD10FB">
        <w:rPr>
          <w:rFonts w:ascii="Comic Sans MS" w:eastAsia="Comic Sans MS" w:hAnsi="Comic Sans MS" w:cs="Comic Sans MS"/>
          <w:sz w:val="24"/>
        </w:rPr>
        <w:t xml:space="preserve"> avec une diffusion aussi large ayant transparu au-delà même dudit CD</w:t>
      </w:r>
      <w:r w:rsidR="006F0444">
        <w:rPr>
          <w:rFonts w:ascii="Comic Sans MS" w:eastAsia="Comic Sans MS" w:hAnsi="Comic Sans MS" w:cs="Comic Sans MS"/>
          <w:sz w:val="24"/>
        </w:rPr>
        <w:t>.</w:t>
      </w:r>
    </w:p>
    <w:p w14:paraId="468F5E3E" w14:textId="0B0EF978" w:rsidR="004A773B" w:rsidRDefault="004A773B" w:rsidP="00765789">
      <w:pPr>
        <w:pStyle w:val="Paragraphedeliste"/>
        <w:numPr>
          <w:ilvl w:val="0"/>
          <w:numId w:val="20"/>
        </w:numPr>
        <w:spacing w:after="39" w:line="240" w:lineRule="auto"/>
        <w:ind w:right="242"/>
        <w:jc w:val="both"/>
        <w:rPr>
          <w:rFonts w:ascii="Comic Sans MS" w:eastAsia="Comic Sans MS" w:hAnsi="Comic Sans MS" w:cs="Comic Sans MS"/>
          <w:sz w:val="24"/>
        </w:rPr>
      </w:pPr>
      <w:r w:rsidRPr="00BD10FB">
        <w:rPr>
          <w:rFonts w:ascii="Comic Sans MS" w:eastAsia="Comic Sans MS" w:hAnsi="Comic Sans MS" w:cs="Comic Sans MS"/>
          <w:sz w:val="24"/>
        </w:rPr>
        <w:lastRenderedPageBreak/>
        <w:t>Pour Christophe et Pierre Alain le sujet</w:t>
      </w:r>
      <w:r w:rsidR="004E05F0" w:rsidRPr="004E05F0">
        <w:rPr>
          <w:rFonts w:ascii="Comic Sans MS" w:eastAsia="Comic Sans MS" w:hAnsi="Comic Sans MS" w:cs="Comic Sans MS"/>
          <w:sz w:val="24"/>
        </w:rPr>
        <w:t>, sans avoir été définitivement clos,</w:t>
      </w:r>
      <w:r w:rsidRPr="00BD10FB">
        <w:rPr>
          <w:rFonts w:ascii="Comic Sans MS" w:eastAsia="Comic Sans MS" w:hAnsi="Comic Sans MS" w:cs="Comic Sans MS"/>
          <w:sz w:val="24"/>
        </w:rPr>
        <w:t xml:space="preserve"> </w:t>
      </w:r>
      <w:r w:rsidR="004E05F0" w:rsidRPr="004E05F0">
        <w:rPr>
          <w:rFonts w:ascii="Comic Sans MS" w:eastAsia="Comic Sans MS" w:hAnsi="Comic Sans MS" w:cs="Comic Sans MS"/>
          <w:sz w:val="24"/>
        </w:rPr>
        <w:t>ne devra plus être mis à l'ordre du jour d'un CD</w:t>
      </w:r>
      <w:r w:rsidRPr="00BD10FB">
        <w:rPr>
          <w:rFonts w:ascii="Comic Sans MS" w:eastAsia="Comic Sans MS" w:hAnsi="Comic Sans MS" w:cs="Comic Sans MS"/>
          <w:sz w:val="24"/>
        </w:rPr>
        <w:t xml:space="preserve"> dans le seul intérêt de l'ANEG</w:t>
      </w:r>
      <w:r w:rsidR="004E05F0" w:rsidRPr="004E05F0">
        <w:rPr>
          <w:rFonts w:ascii="Comic Sans MS" w:eastAsia="Comic Sans MS" w:hAnsi="Comic Sans MS" w:cs="Comic Sans MS"/>
          <w:sz w:val="24"/>
        </w:rPr>
        <w:t>. L</w:t>
      </w:r>
      <w:r w:rsidRPr="00BD10FB">
        <w:rPr>
          <w:rFonts w:ascii="Comic Sans MS" w:eastAsia="Comic Sans MS" w:hAnsi="Comic Sans MS" w:cs="Comic Sans MS"/>
          <w:sz w:val="24"/>
        </w:rPr>
        <w:t>'importance et la gravité d'un tel différend au sein même de son Bureau Directeur</w:t>
      </w:r>
      <w:r w:rsidR="004E05F0" w:rsidRPr="004E05F0">
        <w:rPr>
          <w:rFonts w:ascii="Comic Sans MS" w:eastAsia="Comic Sans MS" w:hAnsi="Comic Sans MS" w:cs="Comic Sans MS"/>
          <w:sz w:val="24"/>
        </w:rPr>
        <w:t xml:space="preserve"> ne peuvent cependant être ignorées et son</w:t>
      </w:r>
      <w:r w:rsidR="006F0444" w:rsidRPr="004E05F0">
        <w:rPr>
          <w:rFonts w:ascii="Comic Sans MS" w:eastAsia="Comic Sans MS" w:hAnsi="Comic Sans MS" w:cs="Comic Sans MS"/>
          <w:sz w:val="24"/>
        </w:rPr>
        <w:t xml:space="preserve"> renouvellement</w:t>
      </w:r>
      <w:r w:rsidR="004E05F0">
        <w:rPr>
          <w:rFonts w:ascii="Comic Sans MS" w:eastAsia="Comic Sans MS" w:hAnsi="Comic Sans MS" w:cs="Comic Sans MS"/>
          <w:sz w:val="24"/>
        </w:rPr>
        <w:t xml:space="preserve"> </w:t>
      </w:r>
      <w:r w:rsidR="004C0737" w:rsidRPr="004E05F0">
        <w:rPr>
          <w:rFonts w:ascii="Comic Sans MS" w:eastAsia="Comic Sans MS" w:hAnsi="Comic Sans MS" w:cs="Comic Sans MS"/>
          <w:sz w:val="24"/>
        </w:rPr>
        <w:t>devra</w:t>
      </w:r>
      <w:r w:rsidR="006F0444" w:rsidRPr="004E05F0">
        <w:rPr>
          <w:rFonts w:ascii="Comic Sans MS" w:eastAsia="Comic Sans MS" w:hAnsi="Comic Sans MS" w:cs="Comic Sans MS"/>
          <w:sz w:val="24"/>
        </w:rPr>
        <w:t xml:space="preserve"> donner lieu à sanctions pouvant aller</w:t>
      </w:r>
      <w:r w:rsidR="004E05F0">
        <w:rPr>
          <w:rFonts w:ascii="Comic Sans MS" w:eastAsia="Comic Sans MS" w:hAnsi="Comic Sans MS" w:cs="Comic Sans MS"/>
          <w:sz w:val="24"/>
        </w:rPr>
        <w:t>, en la circonstance,</w:t>
      </w:r>
      <w:r w:rsidR="006F0444" w:rsidRPr="004E05F0">
        <w:rPr>
          <w:rFonts w:ascii="Comic Sans MS" w:eastAsia="Comic Sans MS" w:hAnsi="Comic Sans MS" w:cs="Comic Sans MS"/>
          <w:sz w:val="24"/>
        </w:rPr>
        <w:t xml:space="preserve"> jusqu'à l'exclusion</w:t>
      </w:r>
      <w:r w:rsidR="00160776">
        <w:rPr>
          <w:rFonts w:ascii="Comic Sans MS" w:eastAsia="Comic Sans MS" w:hAnsi="Comic Sans MS" w:cs="Comic Sans MS"/>
          <w:sz w:val="24"/>
        </w:rPr>
        <w:t xml:space="preserve"> du CD</w:t>
      </w:r>
      <w:r w:rsidR="006F0444" w:rsidRPr="004E05F0">
        <w:rPr>
          <w:rFonts w:ascii="Comic Sans MS" w:eastAsia="Comic Sans MS" w:hAnsi="Comic Sans MS" w:cs="Comic Sans MS"/>
          <w:sz w:val="24"/>
        </w:rPr>
        <w:t>.</w:t>
      </w:r>
    </w:p>
    <w:p w14:paraId="7657A60B" w14:textId="3AB4F58B" w:rsidR="004E05F0" w:rsidRPr="00BD10FB" w:rsidRDefault="004E05F0" w:rsidP="00BD10FB">
      <w:pPr>
        <w:pStyle w:val="Paragraphedeliste"/>
        <w:numPr>
          <w:ilvl w:val="0"/>
          <w:numId w:val="20"/>
        </w:numPr>
        <w:spacing w:after="39" w:line="240" w:lineRule="auto"/>
        <w:ind w:right="242"/>
        <w:jc w:val="both"/>
        <w:rPr>
          <w:rFonts w:ascii="Comic Sans MS" w:eastAsia="Comic Sans MS" w:hAnsi="Comic Sans MS" w:cs="Comic Sans MS"/>
          <w:sz w:val="24"/>
        </w:rPr>
      </w:pPr>
      <w:r>
        <w:rPr>
          <w:rFonts w:ascii="Comic Sans MS" w:eastAsia="Comic Sans MS" w:hAnsi="Comic Sans MS" w:cs="Comic Sans MS"/>
          <w:sz w:val="24"/>
        </w:rPr>
        <w:t xml:space="preserve">Cette même disposition est applicable </w:t>
      </w:r>
      <w:r w:rsidR="00160776">
        <w:rPr>
          <w:rFonts w:ascii="Comic Sans MS" w:eastAsia="Comic Sans MS" w:hAnsi="Comic Sans MS" w:cs="Comic Sans MS"/>
          <w:sz w:val="24"/>
        </w:rPr>
        <w:t>pour tout constat d'une même dérive dans quelque instance de l'ANEG que ce soit.</w:t>
      </w:r>
    </w:p>
    <w:bookmarkEnd w:id="1"/>
    <w:p w14:paraId="5A0773D3" w14:textId="3A2B2C31" w:rsidR="009954C2" w:rsidRDefault="004E05F0" w:rsidP="00221623">
      <w:pPr>
        <w:spacing w:after="0" w:line="240" w:lineRule="auto"/>
        <w:ind w:right="232"/>
      </w:pPr>
      <w:r>
        <w:rPr>
          <w:rFonts w:ascii="Comic Sans MS" w:eastAsia="Comic Sans MS" w:hAnsi="Comic Sans MS" w:cs="Comic Sans MS"/>
          <w:sz w:val="24"/>
        </w:rPr>
        <w:t xml:space="preserve"> </w:t>
      </w:r>
    </w:p>
    <w:p w14:paraId="3E5EF0B1" w14:textId="5B449AEE" w:rsidR="009954C2" w:rsidRDefault="009954C2" w:rsidP="00221623">
      <w:pPr>
        <w:spacing w:after="0" w:line="240" w:lineRule="auto"/>
        <w:ind w:right="232"/>
      </w:pPr>
    </w:p>
    <w:p w14:paraId="71F87420" w14:textId="5665D12D" w:rsidR="009954C2" w:rsidRPr="009954C2" w:rsidRDefault="009954C2" w:rsidP="00221623">
      <w:pPr>
        <w:pStyle w:val="Titre3"/>
        <w:spacing w:line="240" w:lineRule="auto"/>
        <w:ind w:left="0"/>
      </w:pPr>
      <w:r w:rsidRPr="001C1D35">
        <w:t>QUESTIONS DIVERSES</w:t>
      </w:r>
    </w:p>
    <w:p w14:paraId="627923EB" w14:textId="77777777" w:rsidR="001C1D35" w:rsidRDefault="001C1D35" w:rsidP="00221623">
      <w:pPr>
        <w:spacing w:after="0" w:line="240" w:lineRule="auto"/>
        <w:ind w:right="232"/>
        <w:jc w:val="center"/>
        <w:rPr>
          <w:rFonts w:ascii="Comic Sans MS" w:eastAsia="Comic Sans MS" w:hAnsi="Comic Sans MS" w:cs="Comic Sans MS"/>
          <w:b/>
          <w:sz w:val="24"/>
        </w:rPr>
      </w:pPr>
    </w:p>
    <w:p w14:paraId="6B2208DC" w14:textId="0D2276C0" w:rsidR="00D148D3" w:rsidRPr="00D148D3" w:rsidRDefault="00D148D3" w:rsidP="00D148D3">
      <w:pPr>
        <w:pStyle w:val="Paragraphedeliste"/>
        <w:numPr>
          <w:ilvl w:val="0"/>
          <w:numId w:val="9"/>
        </w:numPr>
        <w:spacing w:line="240" w:lineRule="auto"/>
        <w:ind w:left="0"/>
        <w:rPr>
          <w:rFonts w:ascii="Comic Sans MS" w:hAnsi="Comic Sans MS"/>
          <w:color w:val="000000" w:themeColor="text1"/>
          <w:sz w:val="24"/>
          <w:szCs w:val="24"/>
        </w:rPr>
      </w:pPr>
      <w:r>
        <w:rPr>
          <w:rFonts w:ascii="Comic Sans MS" w:hAnsi="Comic Sans MS"/>
          <w:color w:val="000000" w:themeColor="text1"/>
          <w:sz w:val="24"/>
          <w:szCs w:val="24"/>
        </w:rPr>
        <w:t>Il est demandé de faire un mail à l’ensemble des SSA pour retrouver l’exposition ANEG</w:t>
      </w:r>
    </w:p>
    <w:p w14:paraId="78D6661B" w14:textId="7E325221" w:rsidR="00897545" w:rsidRDefault="00897545" w:rsidP="00B673F7">
      <w:pPr>
        <w:pBdr>
          <w:top w:val="single" w:sz="4" w:space="1" w:color="auto"/>
          <w:left w:val="single" w:sz="4" w:space="4" w:color="auto"/>
          <w:bottom w:val="single" w:sz="4" w:space="0" w:color="auto"/>
          <w:right w:val="single" w:sz="4" w:space="4" w:color="auto"/>
        </w:pBdr>
        <w:spacing w:after="0"/>
        <w:ind w:right="232"/>
        <w:rPr>
          <w:rFonts w:ascii="Comic Sans MS" w:eastAsia="Comic Sans MS" w:hAnsi="Comic Sans MS" w:cs="Comic Sans MS"/>
          <w:b/>
          <w:color w:val="0070C0"/>
          <w:sz w:val="24"/>
        </w:rPr>
      </w:pPr>
      <w:r w:rsidRPr="00221623">
        <w:rPr>
          <w:rFonts w:ascii="Comic Sans MS" w:eastAsia="Comic Sans MS" w:hAnsi="Comic Sans MS" w:cs="Comic Sans MS"/>
          <w:b/>
          <w:color w:val="0070C0"/>
          <w:sz w:val="24"/>
        </w:rPr>
        <w:t>A FAIRE POUR LE PROCHAIN CD</w:t>
      </w:r>
    </w:p>
    <w:p w14:paraId="6B85A689" w14:textId="6ED227DB" w:rsidR="00D148D3" w:rsidRDefault="00D148D3" w:rsidP="00B673F7">
      <w:pPr>
        <w:pBdr>
          <w:top w:val="single" w:sz="4" w:space="1" w:color="auto"/>
          <w:left w:val="single" w:sz="4" w:space="4" w:color="auto"/>
          <w:bottom w:val="single" w:sz="4" w:space="0" w:color="auto"/>
          <w:right w:val="single" w:sz="4" w:space="4" w:color="auto"/>
        </w:pBdr>
        <w:spacing w:after="0"/>
        <w:ind w:right="232"/>
        <w:rPr>
          <w:rFonts w:ascii="Comic Sans MS" w:eastAsia="Comic Sans MS" w:hAnsi="Comic Sans MS" w:cs="Comic Sans MS"/>
          <w:bCs/>
          <w:color w:val="000000" w:themeColor="text1"/>
          <w:sz w:val="24"/>
        </w:rPr>
      </w:pPr>
      <w:r>
        <w:rPr>
          <w:rFonts w:ascii="Comic Sans MS" w:eastAsia="Comic Sans MS" w:hAnsi="Comic Sans MS" w:cs="Comic Sans MS"/>
          <w:bCs/>
          <w:color w:val="000000" w:themeColor="text1"/>
          <w:sz w:val="24"/>
        </w:rPr>
        <w:t>- Point sur la demande de la SSA de Cherbourg pour récupérer le Chariot CONDOR</w:t>
      </w:r>
    </w:p>
    <w:p w14:paraId="5B84C711" w14:textId="4B4CB1BD" w:rsidR="00D148D3" w:rsidRPr="00D148D3" w:rsidRDefault="00D148D3" w:rsidP="00B673F7">
      <w:pPr>
        <w:pBdr>
          <w:top w:val="single" w:sz="4" w:space="1" w:color="auto"/>
          <w:left w:val="single" w:sz="4" w:space="4" w:color="auto"/>
          <w:bottom w:val="single" w:sz="4" w:space="0" w:color="auto"/>
          <w:right w:val="single" w:sz="4" w:space="4" w:color="auto"/>
        </w:pBdr>
        <w:spacing w:after="0"/>
        <w:ind w:right="232"/>
        <w:rPr>
          <w:rFonts w:ascii="Comic Sans MS" w:eastAsia="Comic Sans MS" w:hAnsi="Comic Sans MS" w:cs="Comic Sans MS"/>
          <w:bCs/>
          <w:color w:val="000000" w:themeColor="text1"/>
          <w:sz w:val="24"/>
        </w:rPr>
      </w:pPr>
      <w:r>
        <w:rPr>
          <w:rFonts w:ascii="Comic Sans MS" w:hAnsi="Comic Sans MS"/>
          <w:sz w:val="24"/>
          <w:szCs w:val="24"/>
        </w:rPr>
        <w:t>- Demander</w:t>
      </w:r>
      <w:r w:rsidR="00B673F7">
        <w:rPr>
          <w:rFonts w:ascii="Comic Sans MS" w:hAnsi="Comic Sans MS"/>
          <w:sz w:val="24"/>
          <w:szCs w:val="24"/>
        </w:rPr>
        <w:t xml:space="preserve"> </w:t>
      </w:r>
      <w:r>
        <w:rPr>
          <w:rFonts w:ascii="Comic Sans MS" w:hAnsi="Comic Sans MS"/>
          <w:sz w:val="24"/>
          <w:szCs w:val="24"/>
        </w:rPr>
        <w:t xml:space="preserve">la liste </w:t>
      </w:r>
      <w:r w:rsidR="00DA6338">
        <w:rPr>
          <w:rFonts w:ascii="Comic Sans MS" w:hAnsi="Comic Sans MS"/>
          <w:sz w:val="24"/>
          <w:szCs w:val="24"/>
        </w:rPr>
        <w:t xml:space="preserve">de </w:t>
      </w:r>
      <w:r w:rsidR="00B673F7">
        <w:rPr>
          <w:rFonts w:ascii="Comic Sans MS" w:hAnsi="Comic Sans MS"/>
          <w:sz w:val="24"/>
          <w:szCs w:val="24"/>
        </w:rPr>
        <w:t xml:space="preserve">l’ensemble </w:t>
      </w:r>
      <w:r>
        <w:rPr>
          <w:rFonts w:ascii="Comic Sans MS" w:hAnsi="Comic Sans MS"/>
          <w:sz w:val="24"/>
          <w:szCs w:val="24"/>
        </w:rPr>
        <w:t xml:space="preserve">des présidents de SSA et des CMCAS  </w:t>
      </w:r>
    </w:p>
    <w:p w14:paraId="778EF985" w14:textId="77777777" w:rsidR="00897545" w:rsidRDefault="00897545" w:rsidP="00B673F7">
      <w:pPr>
        <w:pBdr>
          <w:top w:val="single" w:sz="4" w:space="1" w:color="auto"/>
          <w:left w:val="single" w:sz="4" w:space="4" w:color="auto"/>
          <w:bottom w:val="single" w:sz="4" w:space="0" w:color="auto"/>
          <w:right w:val="single" w:sz="4" w:space="4" w:color="auto"/>
        </w:pBdr>
        <w:spacing w:after="0"/>
        <w:ind w:right="232"/>
        <w:rPr>
          <w:rFonts w:ascii="Comic Sans MS" w:eastAsia="Comic Sans MS" w:hAnsi="Comic Sans MS" w:cs="Comic Sans MS"/>
          <w:b/>
          <w:sz w:val="24"/>
        </w:rPr>
      </w:pPr>
    </w:p>
    <w:p w14:paraId="673DAE66" w14:textId="77BE2002" w:rsidR="00557648" w:rsidRDefault="00557648" w:rsidP="00557648">
      <w:pPr>
        <w:spacing w:after="0"/>
        <w:ind w:right="232"/>
        <w:jc w:val="center"/>
        <w:rPr>
          <w:rFonts w:ascii="Comic Sans MS" w:eastAsia="Comic Sans MS" w:hAnsi="Comic Sans MS" w:cs="Comic Sans MS"/>
          <w:sz w:val="24"/>
        </w:rPr>
      </w:pPr>
      <w:r>
        <w:rPr>
          <w:rFonts w:ascii="Comic Sans MS" w:eastAsia="Comic Sans MS" w:hAnsi="Comic Sans MS" w:cs="Comic Sans MS"/>
          <w:b/>
          <w:sz w:val="24"/>
        </w:rPr>
        <w:t xml:space="preserve">FIN DE REUNION A </w:t>
      </w:r>
      <w:r w:rsidR="00B673F7">
        <w:rPr>
          <w:rFonts w:ascii="Comic Sans MS" w:eastAsia="Comic Sans MS" w:hAnsi="Comic Sans MS" w:cs="Comic Sans MS"/>
          <w:b/>
          <w:sz w:val="24"/>
        </w:rPr>
        <w:t>20h</w:t>
      </w:r>
      <w:r>
        <w:rPr>
          <w:rFonts w:ascii="Comic Sans MS" w:eastAsia="Comic Sans MS" w:hAnsi="Comic Sans MS" w:cs="Comic Sans MS"/>
          <w:b/>
          <w:sz w:val="24"/>
        </w:rPr>
        <w:t xml:space="preserve">  </w:t>
      </w:r>
      <w:r>
        <w:rPr>
          <w:rFonts w:ascii="Comic Sans MS" w:eastAsia="Comic Sans MS" w:hAnsi="Comic Sans MS" w:cs="Comic Sans MS"/>
          <w:sz w:val="24"/>
        </w:rPr>
        <w:t xml:space="preserve"> </w:t>
      </w:r>
    </w:p>
    <w:p w14:paraId="152343E3" w14:textId="77777777" w:rsidR="00767310" w:rsidRDefault="00767310" w:rsidP="00557648">
      <w:pPr>
        <w:spacing w:after="0"/>
        <w:ind w:right="232"/>
        <w:jc w:val="center"/>
      </w:pPr>
    </w:p>
    <w:p w14:paraId="4458712C" w14:textId="2D9671F5" w:rsidR="00557648" w:rsidRDefault="00557648" w:rsidP="00557648">
      <w:pPr>
        <w:spacing w:after="320" w:line="249" w:lineRule="auto"/>
        <w:ind w:left="2592" w:right="240" w:hanging="10"/>
        <w:jc w:val="both"/>
      </w:pPr>
      <w:r>
        <w:rPr>
          <w:rFonts w:ascii="Comic Sans MS" w:eastAsia="Comic Sans MS" w:hAnsi="Comic Sans MS" w:cs="Comic Sans MS"/>
          <w:b/>
          <w:sz w:val="24"/>
        </w:rPr>
        <w:t xml:space="preserve">Prochain CD </w:t>
      </w:r>
      <w:r w:rsidR="00767310">
        <w:rPr>
          <w:rFonts w:ascii="Comic Sans MS" w:eastAsia="Comic Sans MS" w:hAnsi="Comic Sans MS" w:cs="Comic Sans MS"/>
          <w:b/>
          <w:sz w:val="24"/>
        </w:rPr>
        <w:t xml:space="preserve">le </w:t>
      </w:r>
      <w:r w:rsidR="00767310" w:rsidRPr="00B673F7">
        <w:rPr>
          <w:rFonts w:ascii="Comic Sans MS" w:eastAsia="Comic Sans MS" w:hAnsi="Comic Sans MS" w:cs="Comic Sans MS"/>
          <w:b/>
          <w:color w:val="000000" w:themeColor="text1"/>
          <w:sz w:val="24"/>
        </w:rPr>
        <w:t xml:space="preserve">JEUDI </w:t>
      </w:r>
      <w:r w:rsidR="00B673F7" w:rsidRPr="00B673F7">
        <w:rPr>
          <w:rFonts w:ascii="Comic Sans MS" w:eastAsia="Comic Sans MS" w:hAnsi="Comic Sans MS" w:cs="Comic Sans MS"/>
          <w:b/>
          <w:color w:val="000000" w:themeColor="text1"/>
          <w:sz w:val="24"/>
        </w:rPr>
        <w:t>21</w:t>
      </w:r>
      <w:r w:rsidR="00767310" w:rsidRPr="00B673F7">
        <w:rPr>
          <w:rFonts w:ascii="Comic Sans MS" w:eastAsia="Comic Sans MS" w:hAnsi="Comic Sans MS" w:cs="Comic Sans MS"/>
          <w:b/>
          <w:color w:val="000000" w:themeColor="text1"/>
          <w:sz w:val="24"/>
        </w:rPr>
        <w:t xml:space="preserve"> </w:t>
      </w:r>
      <w:r w:rsidR="00B673F7" w:rsidRPr="00B673F7">
        <w:rPr>
          <w:rFonts w:ascii="Comic Sans MS" w:eastAsia="Comic Sans MS" w:hAnsi="Comic Sans MS" w:cs="Comic Sans MS"/>
          <w:b/>
          <w:color w:val="000000" w:themeColor="text1"/>
          <w:sz w:val="24"/>
        </w:rPr>
        <w:t>OCTOBRE 2021</w:t>
      </w:r>
      <w:r w:rsidR="00767310" w:rsidRPr="00B673F7">
        <w:rPr>
          <w:rFonts w:ascii="Comic Sans MS" w:eastAsia="Comic Sans MS" w:hAnsi="Comic Sans MS" w:cs="Comic Sans MS"/>
          <w:b/>
          <w:color w:val="000000" w:themeColor="text1"/>
          <w:sz w:val="24"/>
        </w:rPr>
        <w:t xml:space="preserve"> (18h – 20h)</w:t>
      </w:r>
    </w:p>
    <w:p w14:paraId="0FFA70F7" w14:textId="0DC94F76" w:rsidR="00557648" w:rsidRDefault="00557648" w:rsidP="00557648">
      <w:pPr>
        <w:spacing w:after="0" w:line="265" w:lineRule="auto"/>
        <w:ind w:left="10" w:right="1582" w:hanging="10"/>
        <w:jc w:val="center"/>
        <w:rPr>
          <w:rFonts w:ascii="Comic Sans MS" w:eastAsia="Comic Sans MS" w:hAnsi="Comic Sans MS" w:cs="Comic Sans MS"/>
          <w:sz w:val="24"/>
        </w:rPr>
      </w:pPr>
      <w:r>
        <w:rPr>
          <w:rFonts w:ascii="Comic Sans MS" w:eastAsia="Comic Sans MS" w:hAnsi="Comic Sans MS" w:cs="Comic Sans MS"/>
          <w:sz w:val="24"/>
        </w:rPr>
        <w:t xml:space="preserve">   ---oooOOOooo--- </w:t>
      </w:r>
    </w:p>
    <w:tbl>
      <w:tblPr>
        <w:tblStyle w:val="TableGrid"/>
        <w:tblW w:w="9211" w:type="dxa"/>
        <w:tblInd w:w="41" w:type="dxa"/>
        <w:tblCellMar>
          <w:left w:w="115" w:type="dxa"/>
          <w:bottom w:w="192" w:type="dxa"/>
          <w:right w:w="115" w:type="dxa"/>
        </w:tblCellMar>
        <w:tblLook w:val="04A0" w:firstRow="1" w:lastRow="0" w:firstColumn="1" w:lastColumn="0" w:noHBand="0" w:noVBand="1"/>
      </w:tblPr>
      <w:tblGrid>
        <w:gridCol w:w="3069"/>
        <w:gridCol w:w="3070"/>
        <w:gridCol w:w="3072"/>
      </w:tblGrid>
      <w:tr w:rsidR="00557648" w14:paraId="36811AB2" w14:textId="77777777" w:rsidTr="00F94839">
        <w:trPr>
          <w:trHeight w:val="607"/>
        </w:trPr>
        <w:tc>
          <w:tcPr>
            <w:tcW w:w="3070" w:type="dxa"/>
            <w:tcBorders>
              <w:top w:val="single" w:sz="4" w:space="0" w:color="000000"/>
              <w:left w:val="single" w:sz="4" w:space="0" w:color="000000"/>
              <w:bottom w:val="single" w:sz="4" w:space="0" w:color="000000"/>
              <w:right w:val="nil"/>
            </w:tcBorders>
          </w:tcPr>
          <w:p w14:paraId="15CC6E41" w14:textId="77777777" w:rsidR="00557648" w:rsidRDefault="00557648" w:rsidP="00F94839"/>
        </w:tc>
        <w:tc>
          <w:tcPr>
            <w:tcW w:w="3070" w:type="dxa"/>
            <w:tcBorders>
              <w:top w:val="single" w:sz="4" w:space="0" w:color="000000"/>
              <w:left w:val="nil"/>
              <w:bottom w:val="single" w:sz="4" w:space="0" w:color="000000"/>
              <w:right w:val="nil"/>
            </w:tcBorders>
            <w:vAlign w:val="center"/>
          </w:tcPr>
          <w:p w14:paraId="5EAE61C4" w14:textId="77777777" w:rsidR="00557648" w:rsidRDefault="00557648" w:rsidP="00F94839">
            <w:pPr>
              <w:ind w:left="1"/>
              <w:jc w:val="center"/>
            </w:pPr>
            <w:r>
              <w:rPr>
                <w:rFonts w:ascii="Comic Sans MS" w:eastAsia="Comic Sans MS" w:hAnsi="Comic Sans MS" w:cs="Comic Sans MS"/>
                <w:b/>
                <w:sz w:val="24"/>
              </w:rPr>
              <w:t xml:space="preserve">APPROBATION </w:t>
            </w:r>
          </w:p>
        </w:tc>
        <w:tc>
          <w:tcPr>
            <w:tcW w:w="3072" w:type="dxa"/>
            <w:tcBorders>
              <w:top w:val="single" w:sz="4" w:space="0" w:color="000000"/>
              <w:left w:val="nil"/>
              <w:bottom w:val="single" w:sz="4" w:space="0" w:color="000000"/>
              <w:right w:val="single" w:sz="4" w:space="0" w:color="000000"/>
            </w:tcBorders>
          </w:tcPr>
          <w:p w14:paraId="62E99835" w14:textId="77777777" w:rsidR="00557648" w:rsidRDefault="00557648" w:rsidP="00F94839"/>
        </w:tc>
      </w:tr>
      <w:tr w:rsidR="00557648" w14:paraId="5ECF7E86" w14:textId="77777777" w:rsidTr="00F94839">
        <w:trPr>
          <w:trHeight w:val="1078"/>
        </w:trPr>
        <w:tc>
          <w:tcPr>
            <w:tcW w:w="3070" w:type="dxa"/>
            <w:tcBorders>
              <w:top w:val="single" w:sz="4" w:space="0" w:color="000000"/>
              <w:left w:val="single" w:sz="4" w:space="0" w:color="000000"/>
              <w:bottom w:val="single" w:sz="4" w:space="0" w:color="000000"/>
              <w:right w:val="single" w:sz="4" w:space="0" w:color="000000"/>
            </w:tcBorders>
            <w:vAlign w:val="bottom"/>
          </w:tcPr>
          <w:p w14:paraId="11E9F8A8" w14:textId="77777777" w:rsidR="00557648" w:rsidRDefault="00557648" w:rsidP="00F94839">
            <w:pPr>
              <w:ind w:right="9"/>
              <w:jc w:val="center"/>
            </w:pPr>
            <w:r>
              <w:rPr>
                <w:rFonts w:ascii="Comic Sans MS" w:eastAsia="Comic Sans MS" w:hAnsi="Comic Sans MS" w:cs="Comic Sans MS"/>
                <w:b/>
                <w:sz w:val="24"/>
              </w:rPr>
              <w:t xml:space="preserve">APPROUVE-LE : </w:t>
            </w:r>
          </w:p>
        </w:tc>
        <w:tc>
          <w:tcPr>
            <w:tcW w:w="3070" w:type="dxa"/>
            <w:tcBorders>
              <w:top w:val="single" w:sz="4" w:space="0" w:color="000000"/>
              <w:left w:val="single" w:sz="4" w:space="0" w:color="000000"/>
              <w:bottom w:val="single" w:sz="4" w:space="0" w:color="000000"/>
              <w:right w:val="single" w:sz="4" w:space="0" w:color="000000"/>
            </w:tcBorders>
          </w:tcPr>
          <w:p w14:paraId="57F4FE46" w14:textId="77777777" w:rsidR="00557648" w:rsidRDefault="00557648" w:rsidP="00F94839"/>
        </w:tc>
        <w:tc>
          <w:tcPr>
            <w:tcW w:w="3072" w:type="dxa"/>
            <w:tcBorders>
              <w:top w:val="single" w:sz="4" w:space="0" w:color="000000"/>
              <w:left w:val="single" w:sz="4" w:space="0" w:color="000000"/>
              <w:bottom w:val="single" w:sz="4" w:space="0" w:color="000000"/>
              <w:right w:val="single" w:sz="4" w:space="0" w:color="000000"/>
            </w:tcBorders>
            <w:vAlign w:val="bottom"/>
          </w:tcPr>
          <w:p w14:paraId="6CCBBAF0" w14:textId="77777777" w:rsidR="00557648" w:rsidRDefault="00557648" w:rsidP="00F94839">
            <w:pPr>
              <w:ind w:right="4"/>
              <w:jc w:val="center"/>
            </w:pPr>
            <w:r>
              <w:rPr>
                <w:rFonts w:ascii="Comic Sans MS" w:eastAsia="Comic Sans MS" w:hAnsi="Comic Sans MS" w:cs="Comic Sans MS"/>
                <w:b/>
                <w:sz w:val="24"/>
              </w:rPr>
              <w:t xml:space="preserve">Par retour mail </w:t>
            </w:r>
          </w:p>
        </w:tc>
      </w:tr>
    </w:tbl>
    <w:p w14:paraId="43B0B7D3" w14:textId="77777777" w:rsidR="007F34B3" w:rsidRDefault="007F34B3" w:rsidP="00BD10FB">
      <w:pPr>
        <w:spacing w:after="39" w:line="249" w:lineRule="auto"/>
        <w:ind w:right="242"/>
        <w:jc w:val="both"/>
      </w:pPr>
    </w:p>
    <w:sectPr w:rsidR="007F34B3">
      <w:headerReference w:type="even" r:id="rId7"/>
      <w:headerReference w:type="default" r:id="rId8"/>
      <w:footerReference w:type="even" r:id="rId9"/>
      <w:footerReference w:type="default" r:id="rId10"/>
      <w:headerReference w:type="first" r:id="rId11"/>
      <w:footerReference w:type="first" r:id="rId12"/>
      <w:pgSz w:w="11906" w:h="16838"/>
      <w:pgMar w:top="1978" w:right="1518" w:bottom="707" w:left="1416" w:header="708"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3696B" w14:textId="77777777" w:rsidR="006C1C0B" w:rsidRDefault="006C1C0B">
      <w:pPr>
        <w:spacing w:after="0" w:line="240" w:lineRule="auto"/>
      </w:pPr>
      <w:r>
        <w:separator/>
      </w:r>
    </w:p>
  </w:endnote>
  <w:endnote w:type="continuationSeparator" w:id="0">
    <w:p w14:paraId="20A6B56A" w14:textId="77777777" w:rsidR="006C1C0B" w:rsidRDefault="006C1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3E79" w14:textId="77777777" w:rsidR="007F34B3" w:rsidRDefault="004133DC">
    <w:pPr>
      <w:spacing w:after="0"/>
      <w:ind w:left="101"/>
      <w:jc w:val="center"/>
    </w:pPr>
    <w:r>
      <w:rPr>
        <w:rFonts w:ascii="Times New Roman" w:eastAsia="Times New Roman" w:hAnsi="Times New Roman" w:cs="Times New Roman"/>
        <w:sz w:val="18"/>
      </w:rPr>
      <w:t>Suivi des affaires en cours 07 01 2021</w:t>
    </w:r>
    <w:r>
      <w:rPr>
        <w:rFonts w:ascii="Times New Roman" w:eastAsia="Times New Roman" w:hAnsi="Times New Roman" w:cs="Times New Roman"/>
        <w:sz w:val="24"/>
      </w:rPr>
      <w:t xml:space="preserve"> .docx</w:t>
    </w:r>
    <w:r>
      <w:rPr>
        <w:rFonts w:ascii="Times New Roman" w:eastAsia="Times New Roman" w:hAnsi="Times New Roman" w:cs="Times New Roman"/>
        <w:sz w:val="18"/>
      </w:rPr>
      <w:t xml:space="preserve"> - Page : </w:t>
    </w:r>
    <w:r>
      <w:fldChar w:fldCharType="begin"/>
    </w:r>
    <w:r>
      <w:instrText xml:space="preserve"> PAGE   \* MERGEFORMAT </w:instrText>
    </w:r>
    <w:r>
      <w:fldChar w:fldCharType="separate"/>
    </w:r>
    <w:r>
      <w:rPr>
        <w:rFonts w:ascii="Times New Roman" w:eastAsia="Times New Roman" w:hAnsi="Times New Roman" w:cs="Times New Roman"/>
        <w:sz w:val="18"/>
      </w:rPr>
      <w:t>2</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 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BB25" w14:textId="77777777" w:rsidR="007F34B3" w:rsidRDefault="004133DC">
    <w:pPr>
      <w:spacing w:after="0"/>
      <w:ind w:left="101"/>
      <w:jc w:val="center"/>
    </w:pPr>
    <w:r>
      <w:rPr>
        <w:rFonts w:ascii="Times New Roman" w:eastAsia="Times New Roman" w:hAnsi="Times New Roman" w:cs="Times New Roman"/>
        <w:sz w:val="18"/>
      </w:rPr>
      <w:t>Suivi des affaires en cours 07 01 2021</w:t>
    </w:r>
    <w:r>
      <w:rPr>
        <w:rFonts w:ascii="Times New Roman" w:eastAsia="Times New Roman" w:hAnsi="Times New Roman" w:cs="Times New Roman"/>
        <w:sz w:val="24"/>
      </w:rPr>
      <w:t xml:space="preserve"> .docx</w:t>
    </w:r>
    <w:r>
      <w:rPr>
        <w:rFonts w:ascii="Times New Roman" w:eastAsia="Times New Roman" w:hAnsi="Times New Roman" w:cs="Times New Roman"/>
        <w:sz w:val="18"/>
      </w:rPr>
      <w:t xml:space="preserve"> - Page : </w:t>
    </w:r>
    <w:r>
      <w:fldChar w:fldCharType="begin"/>
    </w:r>
    <w:r>
      <w:instrText xml:space="preserve"> PAGE   \* MERGEFORMAT </w:instrText>
    </w:r>
    <w:r>
      <w:fldChar w:fldCharType="separate"/>
    </w:r>
    <w:r>
      <w:rPr>
        <w:rFonts w:ascii="Times New Roman" w:eastAsia="Times New Roman" w:hAnsi="Times New Roman" w:cs="Times New Roman"/>
        <w:sz w:val="18"/>
      </w:rPr>
      <w:t>2</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 7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FCA4" w14:textId="77777777" w:rsidR="007F34B3" w:rsidRDefault="007F34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F559D" w14:textId="77777777" w:rsidR="006C1C0B" w:rsidRDefault="006C1C0B">
      <w:pPr>
        <w:spacing w:after="0" w:line="240" w:lineRule="auto"/>
      </w:pPr>
      <w:r>
        <w:separator/>
      </w:r>
    </w:p>
  </w:footnote>
  <w:footnote w:type="continuationSeparator" w:id="0">
    <w:p w14:paraId="396C5915" w14:textId="77777777" w:rsidR="006C1C0B" w:rsidRDefault="006C1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2332" w14:textId="77777777" w:rsidR="007F34B3" w:rsidRDefault="004133DC">
    <w:pPr>
      <w:spacing w:after="0"/>
      <w:ind w:left="31"/>
    </w:pPr>
    <w:r>
      <w:rPr>
        <w:noProof/>
      </w:rPr>
      <w:drawing>
        <wp:anchor distT="0" distB="0" distL="114300" distR="114300" simplePos="0" relativeHeight="251661312" behindDoc="0" locked="0" layoutInCell="1" allowOverlap="0" wp14:anchorId="2E2C1140" wp14:editId="6B9E9326">
          <wp:simplePos x="0" y="0"/>
          <wp:positionH relativeFrom="page">
            <wp:posOffset>918846</wp:posOffset>
          </wp:positionH>
          <wp:positionV relativeFrom="page">
            <wp:posOffset>449579</wp:posOffset>
          </wp:positionV>
          <wp:extent cx="1428750" cy="802412"/>
          <wp:effectExtent l="0" t="0" r="0" b="0"/>
          <wp:wrapSquare wrapText="bothSides"/>
          <wp:docPr id="1537" name="Picture 1537"/>
          <wp:cNvGraphicFramePr/>
          <a:graphic xmlns:a="http://schemas.openxmlformats.org/drawingml/2006/main">
            <a:graphicData uri="http://schemas.openxmlformats.org/drawingml/2006/picture">
              <pic:pic xmlns:pic="http://schemas.openxmlformats.org/drawingml/2006/picture">
                <pic:nvPicPr>
                  <pic:cNvPr id="1537" name="Picture 1537"/>
                  <pic:cNvPicPr/>
                </pic:nvPicPr>
                <pic:blipFill>
                  <a:blip r:embed="rId1"/>
                  <a:stretch>
                    <a:fillRect/>
                  </a:stretch>
                </pic:blipFill>
                <pic:spPr>
                  <a:xfrm>
                    <a:off x="0" y="0"/>
                    <a:ext cx="1428750" cy="802412"/>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CC85" w14:textId="77777777" w:rsidR="007F34B3" w:rsidRDefault="004133DC">
    <w:pPr>
      <w:spacing w:after="0"/>
      <w:ind w:left="31"/>
    </w:pPr>
    <w:r>
      <w:rPr>
        <w:noProof/>
      </w:rPr>
      <w:drawing>
        <wp:anchor distT="0" distB="0" distL="114300" distR="114300" simplePos="0" relativeHeight="251662336" behindDoc="0" locked="0" layoutInCell="1" allowOverlap="0" wp14:anchorId="3D7FFCE9" wp14:editId="721643E5">
          <wp:simplePos x="0" y="0"/>
          <wp:positionH relativeFrom="page">
            <wp:posOffset>918846</wp:posOffset>
          </wp:positionH>
          <wp:positionV relativeFrom="page">
            <wp:posOffset>449579</wp:posOffset>
          </wp:positionV>
          <wp:extent cx="1428750" cy="802412"/>
          <wp:effectExtent l="0" t="0" r="0" b="0"/>
          <wp:wrapSquare wrapText="bothSides"/>
          <wp:docPr id="3" name="Picture 1537"/>
          <wp:cNvGraphicFramePr/>
          <a:graphic xmlns:a="http://schemas.openxmlformats.org/drawingml/2006/main">
            <a:graphicData uri="http://schemas.openxmlformats.org/drawingml/2006/picture">
              <pic:pic xmlns:pic="http://schemas.openxmlformats.org/drawingml/2006/picture">
                <pic:nvPicPr>
                  <pic:cNvPr id="1537" name="Picture 1537"/>
                  <pic:cNvPicPr/>
                </pic:nvPicPr>
                <pic:blipFill>
                  <a:blip r:embed="rId1"/>
                  <a:stretch>
                    <a:fillRect/>
                  </a:stretch>
                </pic:blipFill>
                <pic:spPr>
                  <a:xfrm>
                    <a:off x="0" y="0"/>
                    <a:ext cx="1428750" cy="802412"/>
                  </a:xfrm>
                  <a:prstGeom prst="rect">
                    <a:avLst/>
                  </a:prstGeom>
                </pic:spPr>
              </pic:pic>
            </a:graphicData>
          </a:graphic>
        </wp:anchor>
      </w:drawing>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4F97" w14:textId="77777777" w:rsidR="007F34B3" w:rsidRDefault="004133DC">
    <w:pPr>
      <w:spacing w:after="0"/>
      <w:ind w:left="-1416" w:right="6691"/>
    </w:pPr>
    <w:r>
      <w:rPr>
        <w:noProof/>
      </w:rPr>
      <w:drawing>
        <wp:anchor distT="0" distB="0" distL="114300" distR="114300" simplePos="0" relativeHeight="251663360" behindDoc="0" locked="0" layoutInCell="1" allowOverlap="0" wp14:anchorId="5B378C72" wp14:editId="7D13CCC0">
          <wp:simplePos x="0" y="0"/>
          <wp:positionH relativeFrom="page">
            <wp:posOffset>918846</wp:posOffset>
          </wp:positionH>
          <wp:positionV relativeFrom="page">
            <wp:posOffset>449579</wp:posOffset>
          </wp:positionV>
          <wp:extent cx="1428750" cy="802412"/>
          <wp:effectExtent l="0" t="0" r="0" b="0"/>
          <wp:wrapSquare wrapText="bothSides"/>
          <wp:docPr id="1007" name="Picture 1007"/>
          <wp:cNvGraphicFramePr/>
          <a:graphic xmlns:a="http://schemas.openxmlformats.org/drawingml/2006/main">
            <a:graphicData uri="http://schemas.openxmlformats.org/drawingml/2006/picture">
              <pic:pic xmlns:pic="http://schemas.openxmlformats.org/drawingml/2006/picture">
                <pic:nvPicPr>
                  <pic:cNvPr id="1007" name="Picture 1007"/>
                  <pic:cNvPicPr/>
                </pic:nvPicPr>
                <pic:blipFill>
                  <a:blip r:embed="rId1"/>
                  <a:stretch>
                    <a:fillRect/>
                  </a:stretch>
                </pic:blipFill>
                <pic:spPr>
                  <a:xfrm>
                    <a:off x="0" y="0"/>
                    <a:ext cx="1428750" cy="8024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9B9"/>
    <w:multiLevelType w:val="hybridMultilevel"/>
    <w:tmpl w:val="FB86FCE2"/>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15:restartNumberingAfterBreak="0">
    <w:nsid w:val="01AF4216"/>
    <w:multiLevelType w:val="hybridMultilevel"/>
    <w:tmpl w:val="148A5190"/>
    <w:lvl w:ilvl="0" w:tplc="7A080F52">
      <w:start w:val="1"/>
      <w:numFmt w:val="bullet"/>
      <w:lvlText w:val="-"/>
      <w:lvlJc w:val="left"/>
      <w:pPr>
        <w:ind w:left="81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084EF028">
      <w:start w:val="1"/>
      <w:numFmt w:val="bullet"/>
      <w:lvlText w:val="o"/>
      <w:lvlJc w:val="left"/>
      <w:pPr>
        <w:ind w:left="162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ECE22894">
      <w:start w:val="1"/>
      <w:numFmt w:val="bullet"/>
      <w:lvlText w:val="▪"/>
      <w:lvlJc w:val="left"/>
      <w:pPr>
        <w:ind w:left="234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304C5F3A">
      <w:start w:val="1"/>
      <w:numFmt w:val="bullet"/>
      <w:lvlText w:val="•"/>
      <w:lvlJc w:val="left"/>
      <w:pPr>
        <w:ind w:left="306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9F923D3E">
      <w:start w:val="1"/>
      <w:numFmt w:val="bullet"/>
      <w:lvlText w:val="o"/>
      <w:lvlJc w:val="left"/>
      <w:pPr>
        <w:ind w:left="378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F2ECD154">
      <w:start w:val="1"/>
      <w:numFmt w:val="bullet"/>
      <w:lvlText w:val="▪"/>
      <w:lvlJc w:val="left"/>
      <w:pPr>
        <w:ind w:left="450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023C0C0A">
      <w:start w:val="1"/>
      <w:numFmt w:val="bullet"/>
      <w:lvlText w:val="•"/>
      <w:lvlJc w:val="left"/>
      <w:pPr>
        <w:ind w:left="522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4FBEAB3A">
      <w:start w:val="1"/>
      <w:numFmt w:val="bullet"/>
      <w:lvlText w:val="o"/>
      <w:lvlJc w:val="left"/>
      <w:pPr>
        <w:ind w:left="594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7C30D960">
      <w:start w:val="1"/>
      <w:numFmt w:val="bullet"/>
      <w:lvlText w:val="▪"/>
      <w:lvlJc w:val="left"/>
      <w:pPr>
        <w:ind w:left="666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CE2E3C"/>
    <w:multiLevelType w:val="hybridMultilevel"/>
    <w:tmpl w:val="BFE41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873E1F"/>
    <w:multiLevelType w:val="hybridMultilevel"/>
    <w:tmpl w:val="54B41306"/>
    <w:lvl w:ilvl="0" w:tplc="3684E226">
      <w:numFmt w:val="bullet"/>
      <w:lvlText w:val="-"/>
      <w:lvlJc w:val="left"/>
      <w:pPr>
        <w:ind w:left="720" w:hanging="360"/>
      </w:pPr>
      <w:rPr>
        <w:rFonts w:ascii="Comic Sans MS" w:eastAsia="Times New Roman" w:hAnsi="Comic Sans M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A61FD8"/>
    <w:multiLevelType w:val="hybridMultilevel"/>
    <w:tmpl w:val="A0E03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FE68F2"/>
    <w:multiLevelType w:val="hybridMultilevel"/>
    <w:tmpl w:val="9034C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F13027"/>
    <w:multiLevelType w:val="hybridMultilevel"/>
    <w:tmpl w:val="EBBAF0E6"/>
    <w:lvl w:ilvl="0" w:tplc="3EE689E2">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2EEF1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EE894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EA319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B2EE3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CCF90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E041E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404F7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9838B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507A97"/>
    <w:multiLevelType w:val="hybridMultilevel"/>
    <w:tmpl w:val="81C63170"/>
    <w:lvl w:ilvl="0" w:tplc="DB1ECD82">
      <w:start w:val="1"/>
      <w:numFmt w:val="bullet"/>
      <w:lvlText w:val="-"/>
      <w:lvlJc w:val="left"/>
      <w:pPr>
        <w:ind w:left="998"/>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AFF015BE">
      <w:start w:val="1"/>
      <w:numFmt w:val="bullet"/>
      <w:lvlText w:val="o"/>
      <w:lvlJc w:val="left"/>
      <w:pPr>
        <w:ind w:left="201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9A6EE788">
      <w:start w:val="1"/>
      <w:numFmt w:val="bullet"/>
      <w:lvlText w:val="▪"/>
      <w:lvlJc w:val="left"/>
      <w:pPr>
        <w:ind w:left="273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DB003C22">
      <w:start w:val="1"/>
      <w:numFmt w:val="bullet"/>
      <w:lvlText w:val="•"/>
      <w:lvlJc w:val="left"/>
      <w:pPr>
        <w:ind w:left="345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344498E2">
      <w:start w:val="1"/>
      <w:numFmt w:val="bullet"/>
      <w:lvlText w:val="o"/>
      <w:lvlJc w:val="left"/>
      <w:pPr>
        <w:ind w:left="417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929E2B62">
      <w:start w:val="1"/>
      <w:numFmt w:val="bullet"/>
      <w:lvlText w:val="▪"/>
      <w:lvlJc w:val="left"/>
      <w:pPr>
        <w:ind w:left="489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9DA0B188">
      <w:start w:val="1"/>
      <w:numFmt w:val="bullet"/>
      <w:lvlText w:val="•"/>
      <w:lvlJc w:val="left"/>
      <w:pPr>
        <w:ind w:left="561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42FAE148">
      <w:start w:val="1"/>
      <w:numFmt w:val="bullet"/>
      <w:lvlText w:val="o"/>
      <w:lvlJc w:val="left"/>
      <w:pPr>
        <w:ind w:left="633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354AA908">
      <w:start w:val="1"/>
      <w:numFmt w:val="bullet"/>
      <w:lvlText w:val="▪"/>
      <w:lvlJc w:val="left"/>
      <w:pPr>
        <w:ind w:left="705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3168C5"/>
    <w:multiLevelType w:val="hybridMultilevel"/>
    <w:tmpl w:val="4FB8D7B8"/>
    <w:lvl w:ilvl="0" w:tplc="3ECA2244">
      <w:start w:val="1"/>
      <w:numFmt w:val="bullet"/>
      <w:lvlText w:val="•"/>
      <w:lvlJc w:val="left"/>
      <w:pPr>
        <w:ind w:left="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241DE0">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70C07E">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4696DC">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F4D774">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FC2622">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3470B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D2B3B2">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3A49F4">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540661"/>
    <w:multiLevelType w:val="hybridMultilevel"/>
    <w:tmpl w:val="AE66EBDA"/>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0" w15:restartNumberingAfterBreak="0">
    <w:nsid w:val="2B191DBB"/>
    <w:multiLevelType w:val="hybridMultilevel"/>
    <w:tmpl w:val="AF48DA9A"/>
    <w:lvl w:ilvl="0" w:tplc="20AA83B2">
      <w:start w:val="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31A2552"/>
    <w:multiLevelType w:val="hybridMultilevel"/>
    <w:tmpl w:val="07709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910CBB"/>
    <w:multiLevelType w:val="hybridMultilevel"/>
    <w:tmpl w:val="4F527F5C"/>
    <w:lvl w:ilvl="0" w:tplc="8E887028">
      <w:numFmt w:val="bullet"/>
      <w:lvlText w:val="-"/>
      <w:lvlJc w:val="left"/>
      <w:pPr>
        <w:ind w:left="720" w:hanging="360"/>
      </w:pPr>
      <w:rPr>
        <w:rFonts w:ascii="Comic Sans MS" w:eastAsia="Comic Sans MS" w:hAnsi="Comic Sans MS" w:cs="Comic Sans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130716"/>
    <w:multiLevelType w:val="hybridMultilevel"/>
    <w:tmpl w:val="1304F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9C1520"/>
    <w:multiLevelType w:val="hybridMultilevel"/>
    <w:tmpl w:val="43521D44"/>
    <w:lvl w:ilvl="0" w:tplc="42F4E54C">
      <w:start w:val="1"/>
      <w:numFmt w:val="bullet"/>
      <w:lvlText w:val="-"/>
      <w:lvlJc w:val="left"/>
      <w:pPr>
        <w:ind w:left="814"/>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22BAB89C">
      <w:start w:val="1"/>
      <w:numFmt w:val="bullet"/>
      <w:lvlText w:val="o"/>
      <w:lvlJc w:val="left"/>
      <w:pPr>
        <w:ind w:left="153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AAE6D898">
      <w:start w:val="1"/>
      <w:numFmt w:val="bullet"/>
      <w:lvlText w:val="▪"/>
      <w:lvlJc w:val="left"/>
      <w:pPr>
        <w:ind w:left="225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F162BFA2">
      <w:start w:val="1"/>
      <w:numFmt w:val="bullet"/>
      <w:lvlText w:val="•"/>
      <w:lvlJc w:val="left"/>
      <w:pPr>
        <w:ind w:left="297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4F501E54">
      <w:start w:val="1"/>
      <w:numFmt w:val="bullet"/>
      <w:lvlText w:val="o"/>
      <w:lvlJc w:val="left"/>
      <w:pPr>
        <w:ind w:left="369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00447EA4">
      <w:start w:val="1"/>
      <w:numFmt w:val="bullet"/>
      <w:lvlText w:val="▪"/>
      <w:lvlJc w:val="left"/>
      <w:pPr>
        <w:ind w:left="441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E89ADCE6">
      <w:start w:val="1"/>
      <w:numFmt w:val="bullet"/>
      <w:lvlText w:val="•"/>
      <w:lvlJc w:val="left"/>
      <w:pPr>
        <w:ind w:left="513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F634F064">
      <w:start w:val="1"/>
      <w:numFmt w:val="bullet"/>
      <w:lvlText w:val="o"/>
      <w:lvlJc w:val="left"/>
      <w:pPr>
        <w:ind w:left="585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BE9E5FAC">
      <w:start w:val="1"/>
      <w:numFmt w:val="bullet"/>
      <w:lvlText w:val="▪"/>
      <w:lvlJc w:val="left"/>
      <w:pPr>
        <w:ind w:left="657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7E434B"/>
    <w:multiLevelType w:val="hybridMultilevel"/>
    <w:tmpl w:val="B91A9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9F3619"/>
    <w:multiLevelType w:val="hybridMultilevel"/>
    <w:tmpl w:val="ADA89DF6"/>
    <w:lvl w:ilvl="0" w:tplc="040C0001">
      <w:start w:val="1"/>
      <w:numFmt w:val="bullet"/>
      <w:lvlText w:val=""/>
      <w:lvlJc w:val="left"/>
      <w:pPr>
        <w:ind w:left="720" w:hanging="360"/>
      </w:pPr>
      <w:rPr>
        <w:rFonts w:ascii="Symbol" w:hAnsi="Symbol" w:hint="default"/>
      </w:rPr>
    </w:lvl>
    <w:lvl w:ilvl="1" w:tplc="20C21B5C">
      <w:numFmt w:val="bullet"/>
      <w:lvlText w:val="-"/>
      <w:lvlJc w:val="left"/>
      <w:pPr>
        <w:ind w:left="1440" w:hanging="360"/>
      </w:pPr>
      <w:rPr>
        <w:rFonts w:ascii="Comic Sans MS" w:eastAsia="Calibri" w:hAnsi="Comic Sans MS"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341A11"/>
    <w:multiLevelType w:val="hybridMultilevel"/>
    <w:tmpl w:val="508ED70E"/>
    <w:lvl w:ilvl="0" w:tplc="D99A9E5A">
      <w:start w:val="1"/>
      <w:numFmt w:val="bullet"/>
      <w:lvlText w:val="•"/>
      <w:lvlJc w:val="left"/>
      <w:pPr>
        <w:ind w:left="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7AC9CC">
      <w:start w:val="1"/>
      <w:numFmt w:val="bullet"/>
      <w:lvlText w:val="o"/>
      <w:lvlJc w:val="left"/>
      <w:pPr>
        <w:ind w:left="1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BE402A">
      <w:start w:val="1"/>
      <w:numFmt w:val="bullet"/>
      <w:lvlText w:val="▪"/>
      <w:lvlJc w:val="left"/>
      <w:pPr>
        <w:ind w:left="2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826572">
      <w:start w:val="1"/>
      <w:numFmt w:val="bullet"/>
      <w:lvlText w:val="•"/>
      <w:lvlJc w:val="left"/>
      <w:pPr>
        <w:ind w:left="2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9CDEE0">
      <w:start w:val="1"/>
      <w:numFmt w:val="bullet"/>
      <w:lvlText w:val="o"/>
      <w:lvlJc w:val="left"/>
      <w:pPr>
        <w:ind w:left="36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569750">
      <w:start w:val="1"/>
      <w:numFmt w:val="bullet"/>
      <w:lvlText w:val="▪"/>
      <w:lvlJc w:val="left"/>
      <w:pPr>
        <w:ind w:left="4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667CCE">
      <w:start w:val="1"/>
      <w:numFmt w:val="bullet"/>
      <w:lvlText w:val="•"/>
      <w:lvlJc w:val="left"/>
      <w:pPr>
        <w:ind w:left="5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D8578E">
      <w:start w:val="1"/>
      <w:numFmt w:val="bullet"/>
      <w:lvlText w:val="o"/>
      <w:lvlJc w:val="left"/>
      <w:pPr>
        <w:ind w:left="58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2AED18">
      <w:start w:val="1"/>
      <w:numFmt w:val="bullet"/>
      <w:lvlText w:val="▪"/>
      <w:lvlJc w:val="left"/>
      <w:pPr>
        <w:ind w:left="6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F880E79"/>
    <w:multiLevelType w:val="hybridMultilevel"/>
    <w:tmpl w:val="DD56CAD6"/>
    <w:lvl w:ilvl="0" w:tplc="2F482A2C">
      <w:start w:val="400"/>
      <w:numFmt w:val="upperRoman"/>
      <w:pStyle w:val="Titre1"/>
      <w:lvlText w:val="%1"/>
      <w:lvlJc w:val="left"/>
      <w:pPr>
        <w:ind w:left="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1" w:tplc="64440784">
      <w:start w:val="1"/>
      <w:numFmt w:val="lowerLetter"/>
      <w:lvlText w:val="%2"/>
      <w:lvlJc w:val="left"/>
      <w:pPr>
        <w:ind w:left="108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2" w:tplc="8BF015C4">
      <w:start w:val="1"/>
      <w:numFmt w:val="lowerRoman"/>
      <w:lvlText w:val="%3"/>
      <w:lvlJc w:val="left"/>
      <w:pPr>
        <w:ind w:left="180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3" w:tplc="7758D004">
      <w:start w:val="1"/>
      <w:numFmt w:val="decimal"/>
      <w:lvlText w:val="%4"/>
      <w:lvlJc w:val="left"/>
      <w:pPr>
        <w:ind w:left="252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4" w:tplc="A44468FC">
      <w:start w:val="1"/>
      <w:numFmt w:val="lowerLetter"/>
      <w:lvlText w:val="%5"/>
      <w:lvlJc w:val="left"/>
      <w:pPr>
        <w:ind w:left="324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5" w:tplc="0EC8816A">
      <w:start w:val="1"/>
      <w:numFmt w:val="lowerRoman"/>
      <w:lvlText w:val="%6"/>
      <w:lvlJc w:val="left"/>
      <w:pPr>
        <w:ind w:left="396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6" w:tplc="553C71A6">
      <w:start w:val="1"/>
      <w:numFmt w:val="decimal"/>
      <w:lvlText w:val="%7"/>
      <w:lvlJc w:val="left"/>
      <w:pPr>
        <w:ind w:left="468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7" w:tplc="6420B6CE">
      <w:start w:val="1"/>
      <w:numFmt w:val="lowerLetter"/>
      <w:lvlText w:val="%8"/>
      <w:lvlJc w:val="left"/>
      <w:pPr>
        <w:ind w:left="540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8" w:tplc="A89881D8">
      <w:start w:val="1"/>
      <w:numFmt w:val="lowerRoman"/>
      <w:lvlText w:val="%9"/>
      <w:lvlJc w:val="left"/>
      <w:pPr>
        <w:ind w:left="612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abstractNum>
  <w:abstractNum w:abstractNumId="19" w15:restartNumberingAfterBreak="0">
    <w:nsid w:val="7A166D98"/>
    <w:multiLevelType w:val="hybridMultilevel"/>
    <w:tmpl w:val="492ED4AC"/>
    <w:lvl w:ilvl="0" w:tplc="54A21EB4">
      <w:start w:val="1"/>
      <w:numFmt w:val="bullet"/>
      <w:lvlText w:val="•"/>
      <w:lvlJc w:val="left"/>
      <w:pPr>
        <w:ind w:left="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E25744">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1A5D4C">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E03C6C">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F4C230">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1E7CDA">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D2FC9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9C555C">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6618BC">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19"/>
  </w:num>
  <w:num w:numId="3">
    <w:abstractNumId w:val="8"/>
  </w:num>
  <w:num w:numId="4">
    <w:abstractNumId w:val="14"/>
  </w:num>
  <w:num w:numId="5">
    <w:abstractNumId w:val="17"/>
  </w:num>
  <w:num w:numId="6">
    <w:abstractNumId w:val="7"/>
  </w:num>
  <w:num w:numId="7">
    <w:abstractNumId w:val="6"/>
  </w:num>
  <w:num w:numId="8">
    <w:abstractNumId w:val="18"/>
  </w:num>
  <w:num w:numId="9">
    <w:abstractNumId w:val="12"/>
  </w:num>
  <w:num w:numId="10">
    <w:abstractNumId w:val="10"/>
  </w:num>
  <w:num w:numId="11">
    <w:abstractNumId w:val="16"/>
  </w:num>
  <w:num w:numId="12">
    <w:abstractNumId w:val="11"/>
  </w:num>
  <w:num w:numId="13">
    <w:abstractNumId w:val="0"/>
  </w:num>
  <w:num w:numId="14">
    <w:abstractNumId w:val="9"/>
  </w:num>
  <w:num w:numId="15">
    <w:abstractNumId w:val="15"/>
  </w:num>
  <w:num w:numId="16">
    <w:abstractNumId w:val="4"/>
  </w:num>
  <w:num w:numId="17">
    <w:abstractNumId w:val="3"/>
  </w:num>
  <w:num w:numId="18">
    <w:abstractNumId w:val="2"/>
  </w:num>
  <w:num w:numId="19">
    <w:abstractNumId w:val="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4B3"/>
    <w:rsid w:val="00002289"/>
    <w:rsid w:val="00023594"/>
    <w:rsid w:val="000554D9"/>
    <w:rsid w:val="00144A9D"/>
    <w:rsid w:val="00160776"/>
    <w:rsid w:val="00164603"/>
    <w:rsid w:val="001858EC"/>
    <w:rsid w:val="001C1D35"/>
    <w:rsid w:val="001F4D78"/>
    <w:rsid w:val="002122C8"/>
    <w:rsid w:val="00221623"/>
    <w:rsid w:val="002530BA"/>
    <w:rsid w:val="0028266E"/>
    <w:rsid w:val="00320C59"/>
    <w:rsid w:val="00336221"/>
    <w:rsid w:val="0039064C"/>
    <w:rsid w:val="003E65B8"/>
    <w:rsid w:val="004133DC"/>
    <w:rsid w:val="00452E0F"/>
    <w:rsid w:val="0045702D"/>
    <w:rsid w:val="004A773B"/>
    <w:rsid w:val="004C0737"/>
    <w:rsid w:val="004E05F0"/>
    <w:rsid w:val="00530AF7"/>
    <w:rsid w:val="00557648"/>
    <w:rsid w:val="00573378"/>
    <w:rsid w:val="005D2ADD"/>
    <w:rsid w:val="00666EFC"/>
    <w:rsid w:val="006742AB"/>
    <w:rsid w:val="00695573"/>
    <w:rsid w:val="006C1C0B"/>
    <w:rsid w:val="006C6099"/>
    <w:rsid w:val="006F0444"/>
    <w:rsid w:val="006F4092"/>
    <w:rsid w:val="00716BED"/>
    <w:rsid w:val="00767310"/>
    <w:rsid w:val="00772C1C"/>
    <w:rsid w:val="007874FD"/>
    <w:rsid w:val="007D03BA"/>
    <w:rsid w:val="007F34B3"/>
    <w:rsid w:val="007F7766"/>
    <w:rsid w:val="00865316"/>
    <w:rsid w:val="00876312"/>
    <w:rsid w:val="00876D66"/>
    <w:rsid w:val="00897545"/>
    <w:rsid w:val="008A445C"/>
    <w:rsid w:val="008F1E8C"/>
    <w:rsid w:val="00931D86"/>
    <w:rsid w:val="009954C2"/>
    <w:rsid w:val="009D76C1"/>
    <w:rsid w:val="00A0292F"/>
    <w:rsid w:val="00A112A1"/>
    <w:rsid w:val="00A163DB"/>
    <w:rsid w:val="00A21D48"/>
    <w:rsid w:val="00A80736"/>
    <w:rsid w:val="00AA4765"/>
    <w:rsid w:val="00B12DB1"/>
    <w:rsid w:val="00B470CF"/>
    <w:rsid w:val="00B50381"/>
    <w:rsid w:val="00B673F7"/>
    <w:rsid w:val="00B94732"/>
    <w:rsid w:val="00BD10FB"/>
    <w:rsid w:val="00BE1A3D"/>
    <w:rsid w:val="00C26430"/>
    <w:rsid w:val="00C860C6"/>
    <w:rsid w:val="00CB5C83"/>
    <w:rsid w:val="00D148D3"/>
    <w:rsid w:val="00D47DAF"/>
    <w:rsid w:val="00DA6338"/>
    <w:rsid w:val="00DB3F65"/>
    <w:rsid w:val="00DE6524"/>
    <w:rsid w:val="00E56067"/>
    <w:rsid w:val="00EC59D6"/>
    <w:rsid w:val="00F03603"/>
    <w:rsid w:val="00F73757"/>
    <w:rsid w:val="00FE1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87ADB"/>
  <w15:docId w15:val="{9BE3990C-499C-47DC-B84C-155E8CA6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numPr>
        <w:numId w:val="8"/>
      </w:numPr>
      <w:spacing w:after="0"/>
      <w:ind w:left="2636" w:hanging="10"/>
      <w:outlineLvl w:val="0"/>
    </w:pPr>
    <w:rPr>
      <w:rFonts w:ascii="Times New Roman" w:eastAsia="Times New Roman" w:hAnsi="Times New Roman" w:cs="Times New Roman"/>
      <w:b/>
      <w:color w:val="000000"/>
      <w:sz w:val="36"/>
    </w:rPr>
  </w:style>
  <w:style w:type="paragraph" w:styleId="Titre2">
    <w:name w:val="heading 2"/>
    <w:next w:val="Normal"/>
    <w:link w:val="Titre2Car"/>
    <w:uiPriority w:val="9"/>
    <w:unhideWhenUsed/>
    <w:qFormat/>
    <w:pPr>
      <w:keepNext/>
      <w:keepLines/>
      <w:shd w:val="clear" w:color="auto" w:fill="D9E2F3"/>
      <w:spacing w:after="240"/>
      <w:ind w:left="17"/>
      <w:outlineLvl w:val="1"/>
    </w:pPr>
    <w:rPr>
      <w:rFonts w:ascii="Comic Sans MS" w:eastAsia="Comic Sans MS" w:hAnsi="Comic Sans MS" w:cs="Comic Sans MS"/>
      <w:b/>
      <w:color w:val="2F5496"/>
      <w:sz w:val="32"/>
    </w:rPr>
  </w:style>
  <w:style w:type="paragraph" w:styleId="Titre3">
    <w:name w:val="heading 3"/>
    <w:next w:val="Normal"/>
    <w:link w:val="Titre3Car"/>
    <w:uiPriority w:val="9"/>
    <w:unhideWhenUsed/>
    <w:qFormat/>
    <w:pPr>
      <w:keepNext/>
      <w:keepLines/>
      <w:shd w:val="clear" w:color="auto" w:fill="D9E2F3"/>
      <w:spacing w:after="0"/>
      <w:ind w:left="17"/>
      <w:outlineLvl w:val="2"/>
    </w:pPr>
    <w:rPr>
      <w:rFonts w:ascii="Comic Sans MS" w:eastAsia="Comic Sans MS" w:hAnsi="Comic Sans MS" w:cs="Comic Sans MS"/>
      <w:b/>
      <w:color w:val="4472C4"/>
      <w:sz w:val="32"/>
    </w:rPr>
  </w:style>
  <w:style w:type="paragraph" w:styleId="Titre4">
    <w:name w:val="heading 4"/>
    <w:next w:val="Normal"/>
    <w:link w:val="Titre4Car"/>
    <w:uiPriority w:val="9"/>
    <w:unhideWhenUsed/>
    <w:qFormat/>
    <w:pPr>
      <w:keepNext/>
      <w:keepLines/>
      <w:shd w:val="clear" w:color="auto" w:fill="D9E2F3"/>
      <w:spacing w:after="370"/>
      <w:ind w:left="17"/>
      <w:outlineLvl w:val="3"/>
    </w:pPr>
    <w:rPr>
      <w:rFonts w:ascii="Comic Sans MS" w:eastAsia="Comic Sans MS" w:hAnsi="Comic Sans MS" w:cs="Comic Sans MS"/>
      <w:b/>
      <w:color w:val="365F91"/>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mic Sans MS" w:eastAsia="Comic Sans MS" w:hAnsi="Comic Sans MS" w:cs="Comic Sans MS"/>
      <w:b/>
      <w:color w:val="2F5496"/>
      <w:sz w:val="32"/>
    </w:rPr>
  </w:style>
  <w:style w:type="character" w:customStyle="1" w:styleId="Titre4Car">
    <w:name w:val="Titre 4 Car"/>
    <w:link w:val="Titre4"/>
    <w:rPr>
      <w:rFonts w:ascii="Comic Sans MS" w:eastAsia="Comic Sans MS" w:hAnsi="Comic Sans MS" w:cs="Comic Sans MS"/>
      <w:b/>
      <w:color w:val="365F91"/>
      <w:sz w:val="32"/>
    </w:rPr>
  </w:style>
  <w:style w:type="character" w:customStyle="1" w:styleId="Titre3Car">
    <w:name w:val="Titre 3 Car"/>
    <w:link w:val="Titre3"/>
    <w:rPr>
      <w:rFonts w:ascii="Comic Sans MS" w:eastAsia="Comic Sans MS" w:hAnsi="Comic Sans MS" w:cs="Comic Sans MS"/>
      <w:b/>
      <w:color w:val="4472C4"/>
      <w:sz w:val="32"/>
    </w:rPr>
  </w:style>
  <w:style w:type="character" w:customStyle="1" w:styleId="Titre1Car">
    <w:name w:val="Titre 1 Car"/>
    <w:link w:val="Titre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EC59D6"/>
    <w:pPr>
      <w:ind w:left="720"/>
      <w:contextualSpacing/>
    </w:pPr>
  </w:style>
  <w:style w:type="paragraph" w:styleId="Pieddepage">
    <w:name w:val="footer"/>
    <w:basedOn w:val="Normal"/>
    <w:link w:val="PieddepageCar"/>
    <w:uiPriority w:val="99"/>
    <w:unhideWhenUsed/>
    <w:rsid w:val="009D76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76C1"/>
    <w:rPr>
      <w:rFonts w:ascii="Calibri" w:eastAsia="Calibri" w:hAnsi="Calibri" w:cs="Calibri"/>
      <w:color w:val="000000"/>
    </w:rPr>
  </w:style>
  <w:style w:type="character" w:styleId="Marquedecommentaire">
    <w:name w:val="annotation reference"/>
    <w:basedOn w:val="Policepardfaut"/>
    <w:uiPriority w:val="99"/>
    <w:semiHidden/>
    <w:unhideWhenUsed/>
    <w:rsid w:val="00931D86"/>
    <w:rPr>
      <w:sz w:val="16"/>
      <w:szCs w:val="16"/>
    </w:rPr>
  </w:style>
  <w:style w:type="paragraph" w:styleId="Commentaire">
    <w:name w:val="annotation text"/>
    <w:basedOn w:val="Normal"/>
    <w:link w:val="CommentaireCar"/>
    <w:uiPriority w:val="99"/>
    <w:semiHidden/>
    <w:unhideWhenUsed/>
    <w:rsid w:val="00931D86"/>
    <w:pPr>
      <w:spacing w:line="240" w:lineRule="auto"/>
    </w:pPr>
    <w:rPr>
      <w:sz w:val="20"/>
      <w:szCs w:val="20"/>
    </w:rPr>
  </w:style>
  <w:style w:type="character" w:customStyle="1" w:styleId="CommentaireCar">
    <w:name w:val="Commentaire Car"/>
    <w:basedOn w:val="Policepardfaut"/>
    <w:link w:val="Commentaire"/>
    <w:uiPriority w:val="99"/>
    <w:semiHidden/>
    <w:rsid w:val="00931D86"/>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931D86"/>
    <w:rPr>
      <w:b/>
      <w:bCs/>
    </w:rPr>
  </w:style>
  <w:style w:type="character" w:customStyle="1" w:styleId="ObjetducommentaireCar">
    <w:name w:val="Objet du commentaire Car"/>
    <w:basedOn w:val="CommentaireCar"/>
    <w:link w:val="Objetducommentaire"/>
    <w:uiPriority w:val="99"/>
    <w:semiHidden/>
    <w:rsid w:val="00931D86"/>
    <w:rPr>
      <w:rFonts w:ascii="Calibri" w:eastAsia="Calibri" w:hAnsi="Calibri" w:cs="Calibri"/>
      <w:b/>
      <w:bCs/>
      <w:color w:val="000000"/>
      <w:sz w:val="20"/>
      <w:szCs w:val="20"/>
    </w:rPr>
  </w:style>
  <w:style w:type="paragraph" w:styleId="Textebrut">
    <w:name w:val="Plain Text"/>
    <w:basedOn w:val="Normal"/>
    <w:link w:val="TextebrutCar"/>
    <w:uiPriority w:val="99"/>
    <w:semiHidden/>
    <w:unhideWhenUsed/>
    <w:rsid w:val="00772C1C"/>
    <w:pPr>
      <w:spacing w:after="0" w:line="240" w:lineRule="auto"/>
    </w:pPr>
    <w:rPr>
      <w:rFonts w:eastAsia="Times New Roman"/>
      <w:color w:val="auto"/>
      <w:szCs w:val="21"/>
    </w:rPr>
  </w:style>
  <w:style w:type="character" w:customStyle="1" w:styleId="TextebrutCar">
    <w:name w:val="Texte brut Car"/>
    <w:basedOn w:val="Policepardfaut"/>
    <w:link w:val="Textebrut"/>
    <w:uiPriority w:val="99"/>
    <w:semiHidden/>
    <w:rsid w:val="00772C1C"/>
    <w:rPr>
      <w:rFonts w:ascii="Calibri" w:eastAsia="Times New Roman" w:hAnsi="Calibri" w:cs="Calibri"/>
      <w:szCs w:val="21"/>
    </w:rPr>
  </w:style>
  <w:style w:type="paragraph" w:styleId="Rvision">
    <w:name w:val="Revision"/>
    <w:hidden/>
    <w:uiPriority w:val="99"/>
    <w:semiHidden/>
    <w:rsid w:val="0028266E"/>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3701">
      <w:bodyDiv w:val="1"/>
      <w:marLeft w:val="0"/>
      <w:marRight w:val="0"/>
      <w:marTop w:val="0"/>
      <w:marBottom w:val="0"/>
      <w:divBdr>
        <w:top w:val="none" w:sz="0" w:space="0" w:color="auto"/>
        <w:left w:val="none" w:sz="0" w:space="0" w:color="auto"/>
        <w:bottom w:val="none" w:sz="0" w:space="0" w:color="auto"/>
        <w:right w:val="none" w:sz="0" w:space="0" w:color="auto"/>
      </w:divBdr>
    </w:div>
    <w:div w:id="1002666465">
      <w:bodyDiv w:val="1"/>
      <w:marLeft w:val="0"/>
      <w:marRight w:val="0"/>
      <w:marTop w:val="0"/>
      <w:marBottom w:val="0"/>
      <w:divBdr>
        <w:top w:val="none" w:sz="0" w:space="0" w:color="auto"/>
        <w:left w:val="none" w:sz="0" w:space="0" w:color="auto"/>
        <w:bottom w:val="none" w:sz="0" w:space="0" w:color="auto"/>
        <w:right w:val="none" w:sz="0" w:space="0" w:color="auto"/>
      </w:divBdr>
    </w:div>
    <w:div w:id="1183671196">
      <w:bodyDiv w:val="1"/>
      <w:marLeft w:val="0"/>
      <w:marRight w:val="0"/>
      <w:marTop w:val="0"/>
      <w:marBottom w:val="0"/>
      <w:divBdr>
        <w:top w:val="none" w:sz="0" w:space="0" w:color="auto"/>
        <w:left w:val="none" w:sz="0" w:space="0" w:color="auto"/>
        <w:bottom w:val="none" w:sz="0" w:space="0" w:color="auto"/>
        <w:right w:val="none" w:sz="0" w:space="0" w:color="auto"/>
      </w:divBdr>
    </w:div>
    <w:div w:id="1680152964">
      <w:bodyDiv w:val="1"/>
      <w:marLeft w:val="0"/>
      <w:marRight w:val="0"/>
      <w:marTop w:val="0"/>
      <w:marBottom w:val="0"/>
      <w:divBdr>
        <w:top w:val="none" w:sz="0" w:space="0" w:color="auto"/>
        <w:left w:val="none" w:sz="0" w:space="0" w:color="auto"/>
        <w:bottom w:val="none" w:sz="0" w:space="0" w:color="auto"/>
        <w:right w:val="none" w:sz="0" w:space="0" w:color="auto"/>
      </w:divBdr>
    </w:div>
    <w:div w:id="197587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760</Words>
  <Characters>4185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dc:creator>
  <cp:keywords/>
  <cp:lastModifiedBy>Bernard BOYMOND</cp:lastModifiedBy>
  <cp:revision>3</cp:revision>
  <dcterms:created xsi:type="dcterms:W3CDTF">2021-10-15T11:11:00Z</dcterms:created>
  <dcterms:modified xsi:type="dcterms:W3CDTF">2021-10-15T11:11:00Z</dcterms:modified>
</cp:coreProperties>
</file>